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D5B" w:rsidRDefault="002B5D5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B5D5B" w:rsidRDefault="002B5D5B">
      <w:pPr>
        <w:pStyle w:val="ConsPlusNormal"/>
        <w:jc w:val="center"/>
        <w:outlineLvl w:val="0"/>
      </w:pPr>
    </w:p>
    <w:p w:rsidR="002B5D5B" w:rsidRDefault="002B5D5B">
      <w:pPr>
        <w:pStyle w:val="ConsPlusTitle"/>
        <w:jc w:val="center"/>
        <w:outlineLvl w:val="0"/>
      </w:pPr>
      <w:r>
        <w:t>РОССИЙСКАЯ ФЕДЕРАЦИЯ</w:t>
      </w:r>
    </w:p>
    <w:p w:rsidR="002B5D5B" w:rsidRDefault="002B5D5B">
      <w:pPr>
        <w:pStyle w:val="ConsPlusTitle"/>
        <w:jc w:val="center"/>
      </w:pPr>
      <w:r>
        <w:t xml:space="preserve">ГОРОДСКОЙ СОВЕТ ДЕПУТАТОВ </w:t>
      </w:r>
      <w:proofErr w:type="gramStart"/>
      <w:r>
        <w:t>г</w:t>
      </w:r>
      <w:proofErr w:type="gramEnd"/>
      <w:r>
        <w:t>. СОВЕТСКА</w:t>
      </w:r>
    </w:p>
    <w:p w:rsidR="002B5D5B" w:rsidRDefault="002B5D5B">
      <w:pPr>
        <w:pStyle w:val="ConsPlusTitle"/>
        <w:jc w:val="center"/>
      </w:pPr>
      <w:r>
        <w:t>КАЛИНИНГРАДСКОЙ ОБЛАСТИ</w:t>
      </w:r>
    </w:p>
    <w:p w:rsidR="002B5D5B" w:rsidRDefault="002B5D5B">
      <w:pPr>
        <w:pStyle w:val="ConsPlusTitle"/>
        <w:jc w:val="center"/>
      </w:pPr>
    </w:p>
    <w:p w:rsidR="002B5D5B" w:rsidRDefault="002B5D5B">
      <w:pPr>
        <w:pStyle w:val="ConsPlusTitle"/>
        <w:jc w:val="center"/>
      </w:pPr>
      <w:r>
        <w:t>РЕШЕНИЕ</w:t>
      </w:r>
    </w:p>
    <w:p w:rsidR="002B5D5B" w:rsidRDefault="002B5D5B">
      <w:pPr>
        <w:pStyle w:val="ConsPlusTitle"/>
        <w:jc w:val="center"/>
      </w:pPr>
      <w:r>
        <w:t>от 26 октября 2005 г. N 151</w:t>
      </w:r>
    </w:p>
    <w:p w:rsidR="002B5D5B" w:rsidRDefault="002B5D5B">
      <w:pPr>
        <w:pStyle w:val="ConsPlusTitle"/>
        <w:jc w:val="center"/>
      </w:pPr>
    </w:p>
    <w:p w:rsidR="002B5D5B" w:rsidRDefault="002B5D5B">
      <w:pPr>
        <w:pStyle w:val="ConsPlusTitle"/>
        <w:jc w:val="center"/>
      </w:pPr>
      <w:r>
        <w:t>О введении на территории муниципального образования</w:t>
      </w:r>
    </w:p>
    <w:p w:rsidR="002B5D5B" w:rsidRDefault="002B5D5B">
      <w:pPr>
        <w:pStyle w:val="ConsPlusTitle"/>
        <w:jc w:val="center"/>
      </w:pPr>
      <w:r>
        <w:t>"Советский городской округ" системы налогообложения</w:t>
      </w:r>
    </w:p>
    <w:p w:rsidR="002B5D5B" w:rsidRDefault="002B5D5B">
      <w:pPr>
        <w:pStyle w:val="ConsPlusTitle"/>
        <w:jc w:val="center"/>
      </w:pPr>
      <w:r>
        <w:t>в виде единого налога на вмененный доход</w:t>
      </w:r>
    </w:p>
    <w:p w:rsidR="002B5D5B" w:rsidRDefault="002B5D5B">
      <w:pPr>
        <w:pStyle w:val="ConsPlusTitle"/>
        <w:jc w:val="center"/>
      </w:pPr>
      <w:r>
        <w:t>для отдельных видов деятельности</w:t>
      </w:r>
    </w:p>
    <w:p w:rsidR="002B5D5B" w:rsidRDefault="002B5D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2B5D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B5D5B" w:rsidRDefault="002B5D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B5D5B" w:rsidRDefault="002B5D5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Решений городского Совета депутатов г. Советска</w:t>
            </w:r>
            <w:proofErr w:type="gramEnd"/>
          </w:p>
          <w:p w:rsidR="002B5D5B" w:rsidRDefault="002B5D5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27.12.2005 </w:t>
            </w:r>
            <w:hyperlink r:id="rId5" w:history="1">
              <w:r>
                <w:rPr>
                  <w:color w:val="0000FF"/>
                </w:rPr>
                <w:t>N 208</w:t>
              </w:r>
            </w:hyperlink>
            <w:r>
              <w:rPr>
                <w:color w:val="392C69"/>
              </w:rPr>
              <w:t xml:space="preserve">, от 27.12.2005 </w:t>
            </w:r>
            <w:hyperlink r:id="rId6" w:history="1">
              <w:r>
                <w:rPr>
                  <w:color w:val="0000FF"/>
                </w:rPr>
                <w:t>N 211</w:t>
              </w:r>
            </w:hyperlink>
            <w:r>
              <w:rPr>
                <w:color w:val="392C69"/>
              </w:rPr>
              <w:t>, Решений окружного Совета</w:t>
            </w:r>
          </w:p>
          <w:p w:rsidR="002B5D5B" w:rsidRDefault="002B5D5B">
            <w:pPr>
              <w:pStyle w:val="ConsPlusNormal"/>
              <w:jc w:val="center"/>
            </w:pPr>
            <w:r>
              <w:rPr>
                <w:color w:val="392C69"/>
              </w:rPr>
              <w:t xml:space="preserve">депутатов Советского городского округа от 31.03.2006 </w:t>
            </w:r>
            <w:hyperlink r:id="rId7" w:history="1">
              <w:r>
                <w:rPr>
                  <w:color w:val="0000FF"/>
                </w:rPr>
                <w:t>N 257</w:t>
              </w:r>
            </w:hyperlink>
            <w:r>
              <w:rPr>
                <w:color w:val="392C69"/>
              </w:rPr>
              <w:t>,</w:t>
            </w:r>
          </w:p>
          <w:p w:rsidR="002B5D5B" w:rsidRDefault="002B5D5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31.05.2006 </w:t>
            </w:r>
            <w:hyperlink r:id="rId8" w:history="1">
              <w:r>
                <w:rPr>
                  <w:color w:val="0000FF"/>
                </w:rPr>
                <w:t>N 291</w:t>
              </w:r>
            </w:hyperlink>
            <w:r>
              <w:rPr>
                <w:color w:val="392C69"/>
              </w:rPr>
              <w:t xml:space="preserve">, от 14.11.2007 </w:t>
            </w:r>
            <w:hyperlink r:id="rId9" w:history="1">
              <w:r>
                <w:rPr>
                  <w:color w:val="0000FF"/>
                </w:rPr>
                <w:t>N 494</w:t>
              </w:r>
            </w:hyperlink>
            <w:r>
              <w:rPr>
                <w:color w:val="392C69"/>
              </w:rPr>
              <w:t xml:space="preserve">, от 28.10.2008 </w:t>
            </w:r>
            <w:hyperlink r:id="rId10" w:history="1">
              <w:r>
                <w:rPr>
                  <w:color w:val="0000FF"/>
                </w:rPr>
                <w:t>N 651</w:t>
              </w:r>
            </w:hyperlink>
            <w:r>
              <w:rPr>
                <w:color w:val="392C69"/>
              </w:rPr>
              <w:t>,</w:t>
            </w:r>
          </w:p>
          <w:p w:rsidR="002B5D5B" w:rsidRDefault="002B5D5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07.07.2009 </w:t>
            </w:r>
            <w:hyperlink r:id="rId11" w:history="1">
              <w:r>
                <w:rPr>
                  <w:color w:val="0000FF"/>
                </w:rPr>
                <w:t>N 730</w:t>
              </w:r>
            </w:hyperlink>
            <w:r>
              <w:rPr>
                <w:color w:val="392C69"/>
              </w:rPr>
              <w:t xml:space="preserve">, от 31.10.2012 </w:t>
            </w:r>
            <w:hyperlink r:id="rId12" w:history="1">
              <w:r>
                <w:rPr>
                  <w:color w:val="0000FF"/>
                </w:rPr>
                <w:t>N 237</w:t>
              </w:r>
            </w:hyperlink>
            <w:r>
              <w:rPr>
                <w:color w:val="392C69"/>
              </w:rPr>
              <w:t xml:space="preserve">, от 21.12.2016 </w:t>
            </w:r>
            <w:hyperlink r:id="rId13" w:history="1">
              <w:r>
                <w:rPr>
                  <w:color w:val="0000FF"/>
                </w:rPr>
                <w:t>N 139</w:t>
              </w:r>
            </w:hyperlink>
            <w:r>
              <w:rPr>
                <w:color w:val="392C69"/>
              </w:rPr>
              <w:t>,</w:t>
            </w:r>
          </w:p>
          <w:p w:rsidR="002B5D5B" w:rsidRDefault="002B5D5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30.09.2019 </w:t>
            </w:r>
            <w:hyperlink r:id="rId14" w:history="1">
              <w:r>
                <w:rPr>
                  <w:color w:val="0000FF"/>
                </w:rPr>
                <w:t>N 357</w:t>
              </w:r>
            </w:hyperlink>
            <w:r>
              <w:rPr>
                <w:color w:val="392C69"/>
              </w:rPr>
              <w:t>,</w:t>
            </w:r>
          </w:p>
          <w:p w:rsidR="002B5D5B" w:rsidRDefault="002B5D5B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</w:t>
            </w:r>
            <w:proofErr w:type="gramStart"/>
            <w:r>
              <w:rPr>
                <w:color w:val="392C69"/>
              </w:rPr>
              <w:t>внесенными</w:t>
            </w:r>
            <w:proofErr w:type="gramEnd"/>
            <w:r>
              <w:rPr>
                <w:color w:val="392C69"/>
              </w:rPr>
              <w:t xml:space="preserve"> </w:t>
            </w:r>
            <w:hyperlink r:id="rId15" w:history="1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окружного Совета депутатов Советского</w:t>
            </w:r>
          </w:p>
          <w:p w:rsidR="002B5D5B" w:rsidRDefault="002B5D5B">
            <w:pPr>
              <w:pStyle w:val="ConsPlusNormal"/>
              <w:jc w:val="center"/>
            </w:pPr>
            <w:r>
              <w:rPr>
                <w:color w:val="392C69"/>
              </w:rPr>
              <w:t>городского округа от 22.11.2006 N 356)</w:t>
            </w:r>
          </w:p>
        </w:tc>
      </w:tr>
    </w:tbl>
    <w:p w:rsidR="002B5D5B" w:rsidRDefault="002B5D5B">
      <w:pPr>
        <w:pStyle w:val="ConsPlusNormal"/>
        <w:jc w:val="center"/>
      </w:pPr>
    </w:p>
    <w:p w:rsidR="002B5D5B" w:rsidRDefault="002B5D5B">
      <w:pPr>
        <w:pStyle w:val="ConsPlusNormal"/>
        <w:ind w:firstLine="540"/>
        <w:jc w:val="both"/>
      </w:pPr>
      <w:r>
        <w:t xml:space="preserve">В соответствии с Налоговым </w:t>
      </w:r>
      <w:hyperlink r:id="rId16" w:history="1">
        <w:r>
          <w:rPr>
            <w:color w:val="0000FF"/>
          </w:rPr>
          <w:t>кодексом</w:t>
        </w:r>
      </w:hyperlink>
      <w:r>
        <w:t xml:space="preserve"> Российской Федерации (в редакции Федеральных законов от 29.07.2004 N 95-ФЗ, от 18.06.2005 N 63-ФЗ, от 21.07.2005 N 101-ФЗ, от 17.05.2007 N 85-ФЗ, от 22.07.2008 N 155-ФЗ) окружной Совет депутатов</w:t>
      </w:r>
    </w:p>
    <w:p w:rsidR="002B5D5B" w:rsidRDefault="002B5D5B">
      <w:pPr>
        <w:pStyle w:val="ConsPlusNormal"/>
        <w:jc w:val="both"/>
      </w:pPr>
      <w:r>
        <w:t xml:space="preserve">(преамбула в ред. </w:t>
      </w:r>
      <w:hyperlink r:id="rId17" w:history="1">
        <w:r>
          <w:rPr>
            <w:color w:val="0000FF"/>
          </w:rPr>
          <w:t>Решения</w:t>
        </w:r>
      </w:hyperlink>
      <w:r>
        <w:t xml:space="preserve"> окружного Совета депутатов Советского городского округа от 28.10.2008 N 651)</w:t>
      </w:r>
    </w:p>
    <w:p w:rsidR="002B5D5B" w:rsidRDefault="002B5D5B">
      <w:pPr>
        <w:pStyle w:val="ConsPlusNormal"/>
        <w:ind w:firstLine="540"/>
        <w:jc w:val="both"/>
      </w:pPr>
    </w:p>
    <w:p w:rsidR="002B5D5B" w:rsidRDefault="002B5D5B">
      <w:pPr>
        <w:pStyle w:val="ConsPlusNormal"/>
        <w:jc w:val="center"/>
      </w:pPr>
      <w:r>
        <w:t>РЕШИЛ:</w:t>
      </w:r>
    </w:p>
    <w:p w:rsidR="002B5D5B" w:rsidRDefault="002B5D5B">
      <w:pPr>
        <w:pStyle w:val="ConsPlusNormal"/>
        <w:ind w:firstLine="540"/>
        <w:jc w:val="both"/>
      </w:pPr>
    </w:p>
    <w:p w:rsidR="002B5D5B" w:rsidRDefault="002B5D5B">
      <w:pPr>
        <w:pStyle w:val="ConsPlusNormal"/>
        <w:ind w:firstLine="540"/>
        <w:jc w:val="both"/>
      </w:pPr>
      <w:r>
        <w:t xml:space="preserve">1. </w:t>
      </w:r>
      <w:hyperlink r:id="rId18" w:history="1">
        <w:r>
          <w:rPr>
            <w:color w:val="0000FF"/>
          </w:rPr>
          <w:t>Ввести</w:t>
        </w:r>
      </w:hyperlink>
      <w:r>
        <w:t xml:space="preserve"> на территории муниципального образования "Советский городской округ" систему налогообложения в виде единого налога на вмененный доход для отдельных видов деятельности (далее в настоящем Решении - единый налог).</w:t>
      </w:r>
    </w:p>
    <w:p w:rsidR="002B5D5B" w:rsidRDefault="002B5D5B">
      <w:pPr>
        <w:pStyle w:val="ConsPlusNormal"/>
        <w:spacing w:before="280"/>
        <w:ind w:firstLine="540"/>
        <w:jc w:val="both"/>
      </w:pPr>
      <w:r>
        <w:t xml:space="preserve">2. Утратил силу с 1 января 2006 года. - </w:t>
      </w:r>
      <w:hyperlink r:id="rId19" w:history="1">
        <w:r>
          <w:rPr>
            <w:color w:val="0000FF"/>
          </w:rPr>
          <w:t>Решение</w:t>
        </w:r>
      </w:hyperlink>
      <w:r>
        <w:t xml:space="preserve"> городского Совета депутатов </w:t>
      </w:r>
      <w:proofErr w:type="gramStart"/>
      <w:r>
        <w:t>г</w:t>
      </w:r>
      <w:proofErr w:type="gramEnd"/>
      <w:r>
        <w:t>. Советска от 27.12.2005 N 211.</w:t>
      </w:r>
    </w:p>
    <w:p w:rsidR="002B5D5B" w:rsidRDefault="002B5D5B">
      <w:pPr>
        <w:pStyle w:val="ConsPlusNormal"/>
        <w:spacing w:before="280"/>
        <w:ind w:firstLine="540"/>
        <w:jc w:val="both"/>
      </w:pPr>
      <w:bookmarkStart w:id="0" w:name="P29"/>
      <w:bookmarkEnd w:id="0"/>
      <w:r>
        <w:t xml:space="preserve">3. На территории муниципального образования "Советский городской округ" единый налог вводится в отношении следующих видов </w:t>
      </w:r>
      <w:r>
        <w:lastRenderedPageBreak/>
        <w:t>предпринимательской деятельности:</w:t>
      </w:r>
    </w:p>
    <w:p w:rsidR="002B5D5B" w:rsidRDefault="002B5D5B">
      <w:pPr>
        <w:pStyle w:val="ConsPlusNormal"/>
        <w:spacing w:before="280"/>
        <w:ind w:firstLine="540"/>
        <w:jc w:val="both"/>
      </w:pPr>
      <w:r>
        <w:t xml:space="preserve">- оказания бытовых услуг. Коды видов деятельности в соответствии с Общероссийским </w:t>
      </w:r>
      <w:hyperlink r:id="rId20" w:history="1">
        <w:r>
          <w:rPr>
            <w:color w:val="0000FF"/>
          </w:rPr>
          <w:t>классификатором</w:t>
        </w:r>
      </w:hyperlink>
      <w:r>
        <w:t xml:space="preserve"> видов экономической деятельности и коды услуг в соответствии с Общероссийским </w:t>
      </w:r>
      <w:hyperlink r:id="rId21" w:history="1">
        <w:r>
          <w:rPr>
            <w:color w:val="0000FF"/>
          </w:rPr>
          <w:t>классификатором</w:t>
        </w:r>
      </w:hyperlink>
      <w:r>
        <w:t xml:space="preserve"> продукции по видам экономической деятельности, относящихся к бытовым услугам, определяются Правительством Российской Федерации;</w:t>
      </w:r>
    </w:p>
    <w:p w:rsidR="002B5D5B" w:rsidRDefault="002B5D5B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Решения</w:t>
        </w:r>
      </w:hyperlink>
      <w:r>
        <w:t xml:space="preserve"> окружного Совета депутатов Советского городского округа от 21.12.2016 N 139)</w:t>
      </w:r>
    </w:p>
    <w:p w:rsidR="002B5D5B" w:rsidRDefault="002B5D5B">
      <w:pPr>
        <w:pStyle w:val="ConsPlusNormal"/>
        <w:spacing w:before="280"/>
        <w:ind w:firstLine="540"/>
        <w:jc w:val="both"/>
      </w:pPr>
      <w:r>
        <w:t>- оказания ветеринарных услуг;</w:t>
      </w:r>
    </w:p>
    <w:p w:rsidR="002B5D5B" w:rsidRDefault="002B5D5B">
      <w:pPr>
        <w:pStyle w:val="ConsPlusNormal"/>
        <w:spacing w:before="280"/>
        <w:ind w:firstLine="540"/>
        <w:jc w:val="both"/>
      </w:pPr>
      <w:r>
        <w:t>- оказания услуг по ремонту, техническому обслуживанию и мойке автотранспортных средств;</w:t>
      </w:r>
    </w:p>
    <w:p w:rsidR="002B5D5B" w:rsidRDefault="002B5D5B">
      <w:pPr>
        <w:pStyle w:val="ConsPlusNormal"/>
        <w:spacing w:before="280"/>
        <w:ind w:firstLine="540"/>
        <w:jc w:val="both"/>
      </w:pPr>
      <w:r>
        <w:t>- розничной торговли, осуществляемой через магазины и павильоны с площадью торгового зала по каждому объекту организации торговли не более 150 квадратных метров, объекты стационарной торговой сети, не имеющей торговых залов, а также объекты нестационарной торговой сети;</w:t>
      </w:r>
    </w:p>
    <w:p w:rsidR="002B5D5B" w:rsidRDefault="002B5D5B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Решения</w:t>
        </w:r>
      </w:hyperlink>
      <w:r>
        <w:t xml:space="preserve"> окружного Совета депутатов Советского городского округа от 28.10.2008 N 651)</w:t>
      </w:r>
    </w:p>
    <w:p w:rsidR="002B5D5B" w:rsidRDefault="002B5D5B">
      <w:pPr>
        <w:pStyle w:val="ConsPlusNormal"/>
        <w:spacing w:before="280"/>
        <w:ind w:firstLine="540"/>
        <w:jc w:val="both"/>
      </w:pPr>
      <w:r>
        <w:t>- оказания услуг по предоставлению во временное владение (в пользование) мест для стоянки автотранспортных средств, а также по хранению автотранспортных средств на платных стоянках (за исключением штрафных автостоянок);</w:t>
      </w:r>
    </w:p>
    <w:p w:rsidR="002B5D5B" w:rsidRDefault="002B5D5B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Решения</w:t>
        </w:r>
      </w:hyperlink>
      <w:r>
        <w:t xml:space="preserve"> окружного Совета депутатов Советского городского округа от 28.10.2008 N 651)</w:t>
      </w:r>
    </w:p>
    <w:p w:rsidR="002B5D5B" w:rsidRDefault="002B5D5B">
      <w:pPr>
        <w:pStyle w:val="ConsPlusNormal"/>
        <w:spacing w:before="280"/>
        <w:ind w:firstLine="540"/>
        <w:jc w:val="both"/>
      </w:pPr>
      <w:r>
        <w:t>- оказания услуг общественного питания, осуществляемых через объекты организации общественного питания с площадью зала обслуживания посетителей не более 150 квадратных метров по каждому объекту организации общественного питания;</w:t>
      </w:r>
    </w:p>
    <w:p w:rsidR="002B5D5B" w:rsidRDefault="002B5D5B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Решения</w:t>
        </w:r>
      </w:hyperlink>
      <w:r>
        <w:t xml:space="preserve"> окружного Совета депутатов Советского городского округа от 30.09.2019 N 357)</w:t>
      </w:r>
    </w:p>
    <w:p w:rsidR="002B5D5B" w:rsidRDefault="002B5D5B">
      <w:pPr>
        <w:pStyle w:val="ConsPlusNormal"/>
        <w:spacing w:before="280"/>
        <w:ind w:firstLine="540"/>
        <w:jc w:val="both"/>
      </w:pPr>
      <w:r>
        <w:t>- оказания автотранспортных услуг по перевозке пассажиров и грузов, осуществляемых организациями и индивидуальными предпринимателями, имеющими на праве собственности или ином праве (пользования, владения и (или) распоряжения) не более 20 транспортных средств, предназначенных для оказания таких услуг;</w:t>
      </w:r>
    </w:p>
    <w:p w:rsidR="002B5D5B" w:rsidRDefault="002B5D5B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Решения</w:t>
        </w:r>
      </w:hyperlink>
      <w:r>
        <w:t xml:space="preserve"> окружного Совета депутатов Советского городского округа от 31.03.2006 N 257)</w:t>
      </w:r>
    </w:p>
    <w:p w:rsidR="002B5D5B" w:rsidRDefault="002B5D5B">
      <w:pPr>
        <w:pStyle w:val="ConsPlusNormal"/>
        <w:spacing w:before="280"/>
        <w:ind w:firstLine="540"/>
        <w:jc w:val="both"/>
      </w:pPr>
      <w:r>
        <w:t>- распространения наружной рекламы с использованием рекламных конструкций;</w:t>
      </w:r>
    </w:p>
    <w:p w:rsidR="002B5D5B" w:rsidRDefault="002B5D5B">
      <w:pPr>
        <w:pStyle w:val="ConsPlusNormal"/>
        <w:jc w:val="both"/>
      </w:pPr>
      <w:r>
        <w:lastRenderedPageBreak/>
        <w:t xml:space="preserve">(в ред. </w:t>
      </w:r>
      <w:hyperlink r:id="rId27" w:history="1">
        <w:r>
          <w:rPr>
            <w:color w:val="0000FF"/>
          </w:rPr>
          <w:t>Решения</w:t>
        </w:r>
      </w:hyperlink>
      <w:r>
        <w:t xml:space="preserve"> окружного Совета депутатов Советского городского округа от 28.10.2008 N 651)</w:t>
      </w:r>
    </w:p>
    <w:p w:rsidR="002B5D5B" w:rsidRDefault="002B5D5B">
      <w:pPr>
        <w:pStyle w:val="ConsPlusNormal"/>
        <w:spacing w:before="280"/>
        <w:ind w:firstLine="540"/>
        <w:jc w:val="both"/>
      </w:pPr>
      <w:r>
        <w:t>- размещения рекламы с использованием внешних и внутренних поверхностей транспортных средств;</w:t>
      </w:r>
    </w:p>
    <w:p w:rsidR="002B5D5B" w:rsidRDefault="002B5D5B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Решения</w:t>
        </w:r>
      </w:hyperlink>
      <w:r>
        <w:t xml:space="preserve"> окружного Совета депутатов Советского городского округа от 30.09.2019 N 357)</w:t>
      </w:r>
    </w:p>
    <w:p w:rsidR="002B5D5B" w:rsidRDefault="002B5D5B">
      <w:pPr>
        <w:pStyle w:val="ConsPlusNormal"/>
        <w:spacing w:before="280"/>
        <w:ind w:firstLine="540"/>
        <w:jc w:val="both"/>
      </w:pPr>
      <w:r>
        <w:t>- оказания услуг общественного питания, осуществляемых через объекты организации общественного питания, не имеющие зала обслуживания посетителей;</w:t>
      </w:r>
    </w:p>
    <w:p w:rsidR="002B5D5B" w:rsidRDefault="002B5D5B">
      <w:pPr>
        <w:pStyle w:val="ConsPlusNormal"/>
        <w:jc w:val="both"/>
      </w:pPr>
      <w:r>
        <w:t xml:space="preserve">(абзац введен </w:t>
      </w:r>
      <w:hyperlink r:id="rId29" w:history="1">
        <w:r>
          <w:rPr>
            <w:color w:val="0000FF"/>
          </w:rPr>
          <w:t>Решением</w:t>
        </w:r>
      </w:hyperlink>
      <w:r>
        <w:t xml:space="preserve"> городского Совета депутатов </w:t>
      </w:r>
      <w:proofErr w:type="gramStart"/>
      <w:r>
        <w:t>г</w:t>
      </w:r>
      <w:proofErr w:type="gramEnd"/>
      <w:r>
        <w:t>. Советска от 27.12.2005 N 208)</w:t>
      </w:r>
    </w:p>
    <w:p w:rsidR="002B5D5B" w:rsidRDefault="002B5D5B">
      <w:pPr>
        <w:pStyle w:val="ConsPlusNormal"/>
        <w:spacing w:before="280"/>
        <w:ind w:firstLine="540"/>
        <w:jc w:val="both"/>
      </w:pPr>
      <w:r>
        <w:t>- оказания услуг по временному размещению и проживанию организациями и предпринимателями, использующими в каждом объекте предоставления данных услуг общую площадь помещений для временного размещения и проживания не более 500 кв. метров;</w:t>
      </w:r>
    </w:p>
    <w:p w:rsidR="002B5D5B" w:rsidRDefault="002B5D5B">
      <w:pPr>
        <w:pStyle w:val="ConsPlusNormal"/>
        <w:jc w:val="both"/>
      </w:pPr>
      <w:r>
        <w:t xml:space="preserve">(абзац введен </w:t>
      </w:r>
      <w:hyperlink r:id="rId30" w:history="1">
        <w:r>
          <w:rPr>
            <w:color w:val="0000FF"/>
          </w:rPr>
          <w:t>Решением</w:t>
        </w:r>
      </w:hyperlink>
      <w:r>
        <w:t xml:space="preserve"> городского Совета депутатов </w:t>
      </w:r>
      <w:proofErr w:type="gramStart"/>
      <w:r>
        <w:t>г</w:t>
      </w:r>
      <w:proofErr w:type="gramEnd"/>
      <w:r>
        <w:t xml:space="preserve">. Советска от 27.12.2005 N 208; в ред. </w:t>
      </w:r>
      <w:hyperlink r:id="rId31" w:history="1">
        <w:r>
          <w:rPr>
            <w:color w:val="0000FF"/>
          </w:rPr>
          <w:t>Решения</w:t>
        </w:r>
      </w:hyperlink>
      <w:r>
        <w:t xml:space="preserve"> окружного Совета депутатов Советского городского округа от 14.11.2007 N 494)</w:t>
      </w:r>
    </w:p>
    <w:p w:rsidR="002B5D5B" w:rsidRDefault="002B5D5B">
      <w:pPr>
        <w:pStyle w:val="ConsPlusNormal"/>
        <w:spacing w:before="280"/>
        <w:ind w:firstLine="540"/>
        <w:jc w:val="both"/>
      </w:pPr>
      <w:r>
        <w:t xml:space="preserve">- абзац исключен с 1 января 2008 года. - </w:t>
      </w:r>
      <w:hyperlink r:id="rId32" w:history="1">
        <w:r>
          <w:rPr>
            <w:color w:val="0000FF"/>
          </w:rPr>
          <w:t>Решение</w:t>
        </w:r>
      </w:hyperlink>
      <w:r>
        <w:t xml:space="preserve"> окружного Совета депутатов Советского городского округа от 14.11.2007 N 494;</w:t>
      </w:r>
    </w:p>
    <w:p w:rsidR="002B5D5B" w:rsidRDefault="002B5D5B">
      <w:pPr>
        <w:pStyle w:val="ConsPlusNormal"/>
        <w:spacing w:before="280"/>
        <w:ind w:firstLine="540"/>
        <w:jc w:val="both"/>
      </w:pPr>
      <w:proofErr w:type="gramStart"/>
      <w:r>
        <w:t>- 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зала обслуживания посетителей;</w:t>
      </w:r>
      <w:proofErr w:type="gramEnd"/>
    </w:p>
    <w:p w:rsidR="002B5D5B" w:rsidRDefault="002B5D5B">
      <w:pPr>
        <w:pStyle w:val="ConsPlusNormal"/>
        <w:jc w:val="both"/>
      </w:pPr>
      <w:r>
        <w:t xml:space="preserve">(абзац введен </w:t>
      </w:r>
      <w:hyperlink r:id="rId33" w:history="1">
        <w:r>
          <w:rPr>
            <w:color w:val="0000FF"/>
          </w:rPr>
          <w:t>Решением</w:t>
        </w:r>
      </w:hyperlink>
      <w:r>
        <w:t xml:space="preserve"> окружного Совета депутатов Советского городского округа от 14.11.2007 N 494; в ред. </w:t>
      </w:r>
      <w:hyperlink r:id="rId34" w:history="1">
        <w:r>
          <w:rPr>
            <w:color w:val="0000FF"/>
          </w:rPr>
          <w:t>Решения</w:t>
        </w:r>
      </w:hyperlink>
      <w:r>
        <w:t xml:space="preserve"> окружного Совета депутатов Советского городского округа от 28.10.2008 N 651)</w:t>
      </w:r>
    </w:p>
    <w:p w:rsidR="002B5D5B" w:rsidRDefault="002B5D5B">
      <w:pPr>
        <w:pStyle w:val="ConsPlusNormal"/>
        <w:spacing w:before="280"/>
        <w:ind w:firstLine="540"/>
        <w:jc w:val="both"/>
      </w:pPr>
      <w:r>
        <w:t>- оказания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питания.</w:t>
      </w:r>
    </w:p>
    <w:p w:rsidR="002B5D5B" w:rsidRDefault="002B5D5B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Решения</w:t>
        </w:r>
      </w:hyperlink>
      <w:r>
        <w:t xml:space="preserve"> окружного Совета депутатов Советского городского округа от 28.10.2008 N 651)</w:t>
      </w:r>
    </w:p>
    <w:p w:rsidR="002B5D5B" w:rsidRDefault="002B5D5B">
      <w:pPr>
        <w:pStyle w:val="ConsPlusNormal"/>
        <w:spacing w:before="280"/>
        <w:ind w:firstLine="540"/>
        <w:jc w:val="both"/>
      </w:pPr>
      <w:r>
        <w:t>4. Установить, что значение корректирующего коэффициента базовой доходности определяется по формуле:</w:t>
      </w:r>
    </w:p>
    <w:p w:rsidR="002B5D5B" w:rsidRDefault="002B5D5B">
      <w:pPr>
        <w:pStyle w:val="ConsPlusNormal"/>
        <w:ind w:firstLine="540"/>
        <w:jc w:val="both"/>
      </w:pPr>
    </w:p>
    <w:p w:rsidR="002B5D5B" w:rsidRDefault="002B5D5B">
      <w:pPr>
        <w:pStyle w:val="ConsPlusNormal"/>
        <w:ind w:firstLine="540"/>
        <w:jc w:val="both"/>
      </w:pPr>
      <w:r>
        <w:t>К</w:t>
      </w:r>
      <w:proofErr w:type="gramStart"/>
      <w:r>
        <w:t>2</w:t>
      </w:r>
      <w:proofErr w:type="gramEnd"/>
      <w:r>
        <w:t xml:space="preserve"> = К2/1 x К2/2 x К2/3 x К2/4 x К2/5 x К2/6,</w:t>
      </w:r>
    </w:p>
    <w:p w:rsidR="002B5D5B" w:rsidRDefault="002B5D5B">
      <w:pPr>
        <w:pStyle w:val="ConsPlusNormal"/>
        <w:ind w:firstLine="540"/>
        <w:jc w:val="both"/>
      </w:pPr>
    </w:p>
    <w:p w:rsidR="002B5D5B" w:rsidRDefault="002B5D5B">
      <w:pPr>
        <w:pStyle w:val="ConsPlusNormal"/>
        <w:ind w:firstLine="540"/>
        <w:jc w:val="both"/>
      </w:pPr>
      <w:r>
        <w:lastRenderedPageBreak/>
        <w:t>где:</w:t>
      </w:r>
    </w:p>
    <w:p w:rsidR="002B5D5B" w:rsidRDefault="002B5D5B">
      <w:pPr>
        <w:pStyle w:val="ConsPlusNormal"/>
        <w:spacing w:before="280"/>
        <w:ind w:firstLine="540"/>
        <w:jc w:val="both"/>
      </w:pPr>
      <w:r>
        <w:t>К</w:t>
      </w:r>
      <w:proofErr w:type="gramStart"/>
      <w:r>
        <w:t>2</w:t>
      </w:r>
      <w:proofErr w:type="gramEnd"/>
      <w:r>
        <w:t>/1 - коэффициент, учитывающий величину дохода в зависимости от вида предпринимательской деятельности (</w:t>
      </w:r>
      <w:hyperlink w:anchor="P108" w:history="1">
        <w:r>
          <w:rPr>
            <w:color w:val="0000FF"/>
          </w:rPr>
          <w:t>приложение N 2</w:t>
        </w:r>
      </w:hyperlink>
      <w:r>
        <w:t xml:space="preserve"> к настоящему Решению);</w:t>
      </w:r>
    </w:p>
    <w:p w:rsidR="002B5D5B" w:rsidRDefault="002B5D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2B5D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B5D5B" w:rsidRDefault="002B5D5B">
            <w:pPr>
              <w:pStyle w:val="ConsPlusNormal"/>
              <w:jc w:val="both"/>
            </w:pPr>
            <w:hyperlink r:id="rId36" w:history="1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окружного Совета депутатов Советского городского округа от 28.10.2008 N 651 коэффициент К</w:t>
            </w:r>
            <w:proofErr w:type="gramStart"/>
            <w:r>
              <w:rPr>
                <w:color w:val="392C69"/>
              </w:rPr>
              <w:t>2</w:t>
            </w:r>
            <w:proofErr w:type="gramEnd"/>
            <w:r>
              <w:rPr>
                <w:color w:val="392C69"/>
              </w:rPr>
              <w:t>/2 установлен равным 0,92.</w:t>
            </w:r>
          </w:p>
        </w:tc>
      </w:tr>
    </w:tbl>
    <w:p w:rsidR="002B5D5B" w:rsidRDefault="002B5D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2B5D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B5D5B" w:rsidRDefault="002B5D5B">
            <w:pPr>
              <w:pStyle w:val="ConsPlusNormal"/>
              <w:jc w:val="both"/>
            </w:pPr>
            <w:hyperlink r:id="rId37" w:history="1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окружного Совета депутатов Советского городского округа от 14.11.2007 N 494 коэффициент К</w:t>
            </w:r>
            <w:proofErr w:type="gramStart"/>
            <w:r>
              <w:rPr>
                <w:color w:val="392C69"/>
              </w:rPr>
              <w:t>2</w:t>
            </w:r>
            <w:proofErr w:type="gramEnd"/>
            <w:r>
              <w:rPr>
                <w:color w:val="392C69"/>
              </w:rPr>
              <w:t>/2 установлен равным 0,8.</w:t>
            </w:r>
          </w:p>
        </w:tc>
      </w:tr>
    </w:tbl>
    <w:p w:rsidR="002B5D5B" w:rsidRDefault="002B5D5B">
      <w:pPr>
        <w:pStyle w:val="ConsPlusNormal"/>
        <w:spacing w:before="360"/>
        <w:ind w:firstLine="540"/>
        <w:jc w:val="both"/>
      </w:pPr>
      <w:r>
        <w:t>К</w:t>
      </w:r>
      <w:proofErr w:type="gramStart"/>
      <w:r>
        <w:t>2</w:t>
      </w:r>
      <w:proofErr w:type="gramEnd"/>
      <w:r>
        <w:t>/2 - коэффициент, учитывающий покупательную способность населения территории муниципального образования "Советский городской округ";</w:t>
      </w:r>
    </w:p>
    <w:p w:rsidR="002B5D5B" w:rsidRDefault="002B5D5B">
      <w:pPr>
        <w:pStyle w:val="ConsPlusNormal"/>
        <w:spacing w:before="280"/>
        <w:ind w:firstLine="540"/>
        <w:jc w:val="both"/>
      </w:pPr>
      <w:r>
        <w:t>К</w:t>
      </w:r>
      <w:proofErr w:type="gramStart"/>
      <w:r>
        <w:t>2</w:t>
      </w:r>
      <w:proofErr w:type="gramEnd"/>
      <w:r>
        <w:t>/3 - учитывающий особенности ассортимента товаров в розничной торговле (</w:t>
      </w:r>
      <w:hyperlink w:anchor="P228" w:history="1">
        <w:r>
          <w:rPr>
            <w:color w:val="0000FF"/>
          </w:rPr>
          <w:t>приложение N 3</w:t>
        </w:r>
      </w:hyperlink>
      <w:r>
        <w:t xml:space="preserve"> к настоящему Решению);</w:t>
      </w:r>
    </w:p>
    <w:p w:rsidR="002B5D5B" w:rsidRDefault="002B5D5B">
      <w:pPr>
        <w:pStyle w:val="ConsPlusNormal"/>
        <w:spacing w:before="280"/>
        <w:ind w:firstLine="540"/>
        <w:jc w:val="both"/>
      </w:pPr>
      <w:r>
        <w:t>К</w:t>
      </w:r>
      <w:proofErr w:type="gramStart"/>
      <w:r>
        <w:t>2</w:t>
      </w:r>
      <w:proofErr w:type="gramEnd"/>
      <w:r>
        <w:t xml:space="preserve">/4 - коэффициент, учитывающий сезонность осуществления деятельности летних кафе </w:t>
      </w:r>
      <w:hyperlink w:anchor="P293" w:history="1">
        <w:r>
          <w:rPr>
            <w:color w:val="0000FF"/>
          </w:rPr>
          <w:t>(приложение N 4)</w:t>
        </w:r>
      </w:hyperlink>
      <w:r>
        <w:t>;</w:t>
      </w:r>
    </w:p>
    <w:p w:rsidR="002B5D5B" w:rsidRDefault="002B5D5B">
      <w:pPr>
        <w:pStyle w:val="ConsPlusNormal"/>
        <w:spacing w:before="280"/>
        <w:ind w:firstLine="540"/>
        <w:jc w:val="both"/>
      </w:pPr>
      <w:r>
        <w:t>К</w:t>
      </w:r>
      <w:proofErr w:type="gramStart"/>
      <w:r>
        <w:t>2</w:t>
      </w:r>
      <w:proofErr w:type="gramEnd"/>
      <w:r>
        <w:t xml:space="preserve">/5 - коэффициент, учитывающий особенности вида услуг в сфере общественного питания </w:t>
      </w:r>
      <w:hyperlink w:anchor="P327" w:history="1">
        <w:r>
          <w:rPr>
            <w:color w:val="0000FF"/>
          </w:rPr>
          <w:t>(приложение N 5)</w:t>
        </w:r>
      </w:hyperlink>
      <w:r>
        <w:t>;</w:t>
      </w:r>
    </w:p>
    <w:p w:rsidR="002B5D5B" w:rsidRDefault="002B5D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2B5D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B5D5B" w:rsidRDefault="002B5D5B">
            <w:pPr>
              <w:pStyle w:val="ConsPlusNormal"/>
              <w:jc w:val="both"/>
            </w:pPr>
            <w:hyperlink r:id="rId38" w:history="1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окружного Совета депутатов Советского городского округа от 14.11.2007 N 494 коэффициент К</w:t>
            </w:r>
            <w:proofErr w:type="gramStart"/>
            <w:r>
              <w:rPr>
                <w:color w:val="392C69"/>
              </w:rPr>
              <w:t>2</w:t>
            </w:r>
            <w:proofErr w:type="gramEnd"/>
            <w:r>
              <w:rPr>
                <w:color w:val="392C69"/>
              </w:rPr>
              <w:t xml:space="preserve">/6 установлен равным 0,7 для исчисления размера суммы единого налога на вмененный доход для видов предпринимательской деятельности, указанных в </w:t>
            </w:r>
            <w:hyperlink w:anchor="P29" w:history="1">
              <w:r>
                <w:rPr>
                  <w:color w:val="0000FF"/>
                </w:rPr>
                <w:t>пункте 3</w:t>
              </w:r>
            </w:hyperlink>
            <w:r>
              <w:rPr>
                <w:color w:val="392C69"/>
              </w:rPr>
              <w:t>, при осуществлении данной деятельности на:</w:t>
            </w:r>
          </w:p>
          <w:p w:rsidR="002B5D5B" w:rsidRDefault="002B5D5B">
            <w:pPr>
              <w:pStyle w:val="ConsPlusNormal"/>
              <w:jc w:val="both"/>
            </w:pPr>
            <w:r>
              <w:rPr>
                <w:color w:val="392C69"/>
              </w:rPr>
              <w:t xml:space="preserve">- ул. Чапаева (от ул. </w:t>
            </w:r>
            <w:proofErr w:type="gramStart"/>
            <w:r>
              <w:rPr>
                <w:color w:val="392C69"/>
              </w:rPr>
              <w:t>Речной</w:t>
            </w:r>
            <w:proofErr w:type="gramEnd"/>
            <w:r>
              <w:rPr>
                <w:color w:val="392C69"/>
              </w:rPr>
              <w:t xml:space="preserve"> по направлению из города);</w:t>
            </w:r>
          </w:p>
          <w:p w:rsidR="002B5D5B" w:rsidRDefault="002B5D5B">
            <w:pPr>
              <w:pStyle w:val="ConsPlusNormal"/>
              <w:jc w:val="both"/>
            </w:pPr>
            <w:r>
              <w:rPr>
                <w:color w:val="392C69"/>
              </w:rPr>
              <w:t>- ул. Героев;</w:t>
            </w:r>
          </w:p>
          <w:p w:rsidR="002B5D5B" w:rsidRDefault="002B5D5B">
            <w:pPr>
              <w:pStyle w:val="ConsPlusNormal"/>
              <w:jc w:val="both"/>
            </w:pPr>
            <w:r>
              <w:rPr>
                <w:color w:val="392C69"/>
              </w:rPr>
              <w:t>- ул. Киевской;</w:t>
            </w:r>
          </w:p>
          <w:p w:rsidR="002B5D5B" w:rsidRDefault="002B5D5B">
            <w:pPr>
              <w:pStyle w:val="ConsPlusNormal"/>
              <w:jc w:val="both"/>
            </w:pPr>
            <w:r>
              <w:rPr>
                <w:color w:val="392C69"/>
              </w:rPr>
              <w:t>- ул. Сельской.</w:t>
            </w:r>
          </w:p>
        </w:tc>
      </w:tr>
    </w:tbl>
    <w:p w:rsidR="002B5D5B" w:rsidRDefault="002B5D5B">
      <w:pPr>
        <w:pStyle w:val="ConsPlusNormal"/>
        <w:spacing w:before="360"/>
        <w:ind w:firstLine="540"/>
        <w:jc w:val="both"/>
      </w:pPr>
      <w:r>
        <w:t>К</w:t>
      </w:r>
      <w:proofErr w:type="gramStart"/>
      <w:r>
        <w:t>2</w:t>
      </w:r>
      <w:proofErr w:type="gramEnd"/>
      <w:r>
        <w:t>/6 - коэффициент, учитывающий место осуществления предпринимательской деятельности.</w:t>
      </w:r>
    </w:p>
    <w:p w:rsidR="002B5D5B" w:rsidRDefault="002B5D5B">
      <w:pPr>
        <w:pStyle w:val="ConsPlusNormal"/>
        <w:jc w:val="both"/>
      </w:pPr>
      <w:r>
        <w:t xml:space="preserve">(п. 4 в ред. </w:t>
      </w:r>
      <w:hyperlink r:id="rId39" w:history="1">
        <w:r>
          <w:rPr>
            <w:color w:val="0000FF"/>
          </w:rPr>
          <w:t>Решения</w:t>
        </w:r>
      </w:hyperlink>
      <w:r>
        <w:t xml:space="preserve"> окружного Совета депутатов Советского городского округа от 14.11.2007 N 494)</w:t>
      </w:r>
    </w:p>
    <w:p w:rsidR="002B5D5B" w:rsidRDefault="002B5D5B">
      <w:pPr>
        <w:pStyle w:val="ConsPlusNormal"/>
        <w:spacing w:before="280"/>
        <w:ind w:firstLine="540"/>
        <w:jc w:val="both"/>
      </w:pPr>
      <w:r>
        <w:t>5. Опубликовать данное Решение в газете "Вестник".</w:t>
      </w:r>
    </w:p>
    <w:p w:rsidR="002B5D5B" w:rsidRDefault="002B5D5B">
      <w:pPr>
        <w:pStyle w:val="ConsPlusNormal"/>
        <w:spacing w:before="280"/>
        <w:ind w:firstLine="540"/>
        <w:jc w:val="both"/>
      </w:pPr>
      <w:r>
        <w:lastRenderedPageBreak/>
        <w:t>6. Решение вступает в силу с 1 января 2006 года.</w:t>
      </w:r>
    </w:p>
    <w:p w:rsidR="002B5D5B" w:rsidRDefault="002B5D5B">
      <w:pPr>
        <w:pStyle w:val="ConsPlusNormal"/>
      </w:pPr>
    </w:p>
    <w:p w:rsidR="002B5D5B" w:rsidRDefault="002B5D5B">
      <w:pPr>
        <w:pStyle w:val="ConsPlusNormal"/>
        <w:jc w:val="right"/>
      </w:pPr>
      <w:r>
        <w:t>Председатель</w:t>
      </w:r>
    </w:p>
    <w:p w:rsidR="002B5D5B" w:rsidRDefault="002B5D5B">
      <w:pPr>
        <w:pStyle w:val="ConsPlusNormal"/>
        <w:jc w:val="right"/>
      </w:pPr>
      <w:r>
        <w:t>городского Совета депутатов</w:t>
      </w:r>
    </w:p>
    <w:p w:rsidR="002B5D5B" w:rsidRDefault="002B5D5B">
      <w:pPr>
        <w:pStyle w:val="ConsPlusNormal"/>
        <w:jc w:val="right"/>
      </w:pPr>
      <w:r>
        <w:t>Т.Н. Седых</w:t>
      </w:r>
    </w:p>
    <w:p w:rsidR="002B5D5B" w:rsidRDefault="002B5D5B">
      <w:pPr>
        <w:pStyle w:val="ConsPlusNormal"/>
        <w:jc w:val="both"/>
      </w:pPr>
    </w:p>
    <w:p w:rsidR="002B5D5B" w:rsidRDefault="002B5D5B">
      <w:pPr>
        <w:pStyle w:val="ConsPlusNormal"/>
        <w:jc w:val="both"/>
      </w:pPr>
    </w:p>
    <w:p w:rsidR="002B5D5B" w:rsidRDefault="002B5D5B">
      <w:pPr>
        <w:pStyle w:val="ConsPlusNormal"/>
        <w:jc w:val="both"/>
      </w:pPr>
    </w:p>
    <w:p w:rsidR="002B5D5B" w:rsidRDefault="002B5D5B">
      <w:pPr>
        <w:pStyle w:val="ConsPlusNormal"/>
        <w:jc w:val="both"/>
      </w:pPr>
    </w:p>
    <w:p w:rsidR="002B5D5B" w:rsidRDefault="002B5D5B">
      <w:pPr>
        <w:pStyle w:val="ConsPlusNormal"/>
        <w:jc w:val="both"/>
      </w:pPr>
    </w:p>
    <w:p w:rsidR="002B5D5B" w:rsidRDefault="002B5D5B">
      <w:pPr>
        <w:pStyle w:val="ConsPlusNormal"/>
        <w:jc w:val="right"/>
        <w:outlineLvl w:val="0"/>
      </w:pPr>
      <w:r>
        <w:t>Приложение N 1</w:t>
      </w:r>
    </w:p>
    <w:p w:rsidR="002B5D5B" w:rsidRDefault="002B5D5B">
      <w:pPr>
        <w:pStyle w:val="ConsPlusNormal"/>
        <w:jc w:val="right"/>
      </w:pPr>
      <w:r>
        <w:t>к Решению</w:t>
      </w:r>
    </w:p>
    <w:p w:rsidR="002B5D5B" w:rsidRDefault="002B5D5B">
      <w:pPr>
        <w:pStyle w:val="ConsPlusNormal"/>
        <w:jc w:val="right"/>
      </w:pPr>
      <w:r>
        <w:t>городского Совета</w:t>
      </w:r>
    </w:p>
    <w:p w:rsidR="002B5D5B" w:rsidRDefault="002B5D5B">
      <w:pPr>
        <w:pStyle w:val="ConsPlusNormal"/>
        <w:jc w:val="right"/>
      </w:pPr>
      <w:r>
        <w:t xml:space="preserve">депутатов </w:t>
      </w:r>
      <w:proofErr w:type="gramStart"/>
      <w:r>
        <w:t>г</w:t>
      </w:r>
      <w:proofErr w:type="gramEnd"/>
      <w:r>
        <w:t>. Советска</w:t>
      </w:r>
    </w:p>
    <w:p w:rsidR="002B5D5B" w:rsidRDefault="002B5D5B">
      <w:pPr>
        <w:pStyle w:val="ConsPlusNormal"/>
        <w:jc w:val="right"/>
      </w:pPr>
      <w:r>
        <w:t>от 26 октября 2005 г. N 151</w:t>
      </w:r>
    </w:p>
    <w:p w:rsidR="002B5D5B" w:rsidRDefault="002B5D5B">
      <w:pPr>
        <w:pStyle w:val="ConsPlusNormal"/>
        <w:jc w:val="both"/>
      </w:pPr>
    </w:p>
    <w:p w:rsidR="002B5D5B" w:rsidRDefault="002B5D5B">
      <w:pPr>
        <w:pStyle w:val="ConsPlusTitle"/>
        <w:jc w:val="center"/>
      </w:pPr>
      <w:r>
        <w:t>ПОРЯДОК</w:t>
      </w:r>
    </w:p>
    <w:p w:rsidR="002B5D5B" w:rsidRDefault="002B5D5B">
      <w:pPr>
        <w:pStyle w:val="ConsPlusTitle"/>
        <w:jc w:val="center"/>
      </w:pPr>
      <w:r>
        <w:t>введения системы налогообложения в виде единого налога</w:t>
      </w:r>
    </w:p>
    <w:p w:rsidR="002B5D5B" w:rsidRDefault="002B5D5B">
      <w:pPr>
        <w:pStyle w:val="ConsPlusTitle"/>
        <w:jc w:val="center"/>
      </w:pPr>
      <w:r>
        <w:t>на вмененный доход для отдельных видов деятельности</w:t>
      </w:r>
    </w:p>
    <w:p w:rsidR="002B5D5B" w:rsidRDefault="002B5D5B">
      <w:pPr>
        <w:pStyle w:val="ConsPlusTitle"/>
        <w:jc w:val="center"/>
      </w:pPr>
      <w:r>
        <w:t>на территории Советского городского округа</w:t>
      </w:r>
    </w:p>
    <w:p w:rsidR="002B5D5B" w:rsidRDefault="002B5D5B">
      <w:pPr>
        <w:pStyle w:val="ConsPlusNormal"/>
        <w:jc w:val="both"/>
      </w:pPr>
    </w:p>
    <w:p w:rsidR="002B5D5B" w:rsidRDefault="002B5D5B">
      <w:pPr>
        <w:pStyle w:val="ConsPlusNormal"/>
        <w:ind w:firstLine="540"/>
        <w:jc w:val="both"/>
      </w:pPr>
      <w:r>
        <w:t xml:space="preserve">Утратил силу с 1 января 2006 года. - </w:t>
      </w:r>
      <w:hyperlink r:id="rId40" w:history="1">
        <w:r>
          <w:rPr>
            <w:color w:val="0000FF"/>
          </w:rPr>
          <w:t>Решение</w:t>
        </w:r>
      </w:hyperlink>
      <w:r>
        <w:t xml:space="preserve"> городского Совета депутатов </w:t>
      </w:r>
      <w:proofErr w:type="gramStart"/>
      <w:r>
        <w:t>г</w:t>
      </w:r>
      <w:proofErr w:type="gramEnd"/>
      <w:r>
        <w:t>. Советска от 27.12.2005 N 211.</w:t>
      </w:r>
    </w:p>
    <w:p w:rsidR="002B5D5B" w:rsidRDefault="002B5D5B">
      <w:pPr>
        <w:pStyle w:val="ConsPlusNormal"/>
        <w:jc w:val="both"/>
      </w:pPr>
    </w:p>
    <w:p w:rsidR="002B5D5B" w:rsidRDefault="002B5D5B">
      <w:pPr>
        <w:pStyle w:val="ConsPlusNormal"/>
        <w:jc w:val="both"/>
      </w:pPr>
    </w:p>
    <w:p w:rsidR="002B5D5B" w:rsidRDefault="002B5D5B">
      <w:pPr>
        <w:pStyle w:val="ConsPlusNormal"/>
        <w:ind w:firstLine="540"/>
        <w:jc w:val="both"/>
      </w:pPr>
    </w:p>
    <w:p w:rsidR="002B5D5B" w:rsidRDefault="002B5D5B">
      <w:pPr>
        <w:pStyle w:val="ConsPlusNormal"/>
        <w:ind w:firstLine="540"/>
        <w:jc w:val="both"/>
      </w:pPr>
    </w:p>
    <w:p w:rsidR="002B5D5B" w:rsidRDefault="002B5D5B">
      <w:pPr>
        <w:pStyle w:val="ConsPlusNormal"/>
        <w:ind w:firstLine="540"/>
        <w:jc w:val="both"/>
      </w:pPr>
    </w:p>
    <w:p w:rsidR="002B5D5B" w:rsidRDefault="002B5D5B">
      <w:pPr>
        <w:pStyle w:val="ConsPlusNormal"/>
        <w:jc w:val="right"/>
        <w:outlineLvl w:val="0"/>
      </w:pPr>
      <w:r>
        <w:t>Приложение N 2</w:t>
      </w:r>
    </w:p>
    <w:p w:rsidR="002B5D5B" w:rsidRDefault="002B5D5B">
      <w:pPr>
        <w:pStyle w:val="ConsPlusNormal"/>
        <w:jc w:val="right"/>
      </w:pPr>
      <w:r>
        <w:t>к Решению</w:t>
      </w:r>
    </w:p>
    <w:p w:rsidR="002B5D5B" w:rsidRDefault="002B5D5B">
      <w:pPr>
        <w:pStyle w:val="ConsPlusNormal"/>
        <w:jc w:val="right"/>
      </w:pPr>
      <w:r>
        <w:t>городского Совета</w:t>
      </w:r>
    </w:p>
    <w:p w:rsidR="002B5D5B" w:rsidRDefault="002B5D5B">
      <w:pPr>
        <w:pStyle w:val="ConsPlusNormal"/>
        <w:jc w:val="right"/>
      </w:pPr>
      <w:r>
        <w:t xml:space="preserve">депутатов </w:t>
      </w:r>
      <w:proofErr w:type="gramStart"/>
      <w:r>
        <w:t>г</w:t>
      </w:r>
      <w:proofErr w:type="gramEnd"/>
      <w:r>
        <w:t>. Советска</w:t>
      </w:r>
    </w:p>
    <w:p w:rsidR="002B5D5B" w:rsidRDefault="002B5D5B">
      <w:pPr>
        <w:pStyle w:val="ConsPlusNormal"/>
        <w:jc w:val="right"/>
      </w:pPr>
      <w:r>
        <w:t>от 26 октября 2005 г. N 151</w:t>
      </w:r>
    </w:p>
    <w:p w:rsidR="002B5D5B" w:rsidRDefault="002B5D5B">
      <w:pPr>
        <w:pStyle w:val="ConsPlusNormal"/>
        <w:ind w:firstLine="540"/>
        <w:jc w:val="both"/>
      </w:pPr>
    </w:p>
    <w:p w:rsidR="002B5D5B" w:rsidRDefault="002B5D5B">
      <w:pPr>
        <w:pStyle w:val="ConsPlusTitle"/>
        <w:jc w:val="center"/>
      </w:pPr>
      <w:bookmarkStart w:id="1" w:name="P108"/>
      <w:bookmarkEnd w:id="1"/>
      <w:r>
        <w:t>Корректирующий коэффициент (К</w:t>
      </w:r>
      <w:proofErr w:type="gramStart"/>
      <w:r>
        <w:t>2</w:t>
      </w:r>
      <w:proofErr w:type="gramEnd"/>
      <w:r>
        <w:t>/1),</w:t>
      </w:r>
    </w:p>
    <w:p w:rsidR="002B5D5B" w:rsidRDefault="002B5D5B">
      <w:pPr>
        <w:pStyle w:val="ConsPlusTitle"/>
        <w:jc w:val="center"/>
      </w:pPr>
      <w:proofErr w:type="gramStart"/>
      <w:r>
        <w:t>учитывающий</w:t>
      </w:r>
      <w:proofErr w:type="gramEnd"/>
      <w:r>
        <w:t xml:space="preserve"> величину дохода в зависимости от вида</w:t>
      </w:r>
    </w:p>
    <w:p w:rsidR="002B5D5B" w:rsidRDefault="002B5D5B">
      <w:pPr>
        <w:pStyle w:val="ConsPlusTitle"/>
        <w:jc w:val="center"/>
      </w:pPr>
      <w:r>
        <w:t>предпринимательской деятельности</w:t>
      </w:r>
    </w:p>
    <w:p w:rsidR="002B5D5B" w:rsidRDefault="002B5D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2B5D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B5D5B" w:rsidRDefault="002B5D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B5D5B" w:rsidRDefault="002B5D5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Решений окружного Совета депутатов Советского городского округа</w:t>
            </w:r>
            <w:proofErr w:type="gramEnd"/>
          </w:p>
          <w:p w:rsidR="002B5D5B" w:rsidRDefault="002B5D5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31.10.2012 </w:t>
            </w:r>
            <w:hyperlink r:id="rId41" w:history="1">
              <w:r>
                <w:rPr>
                  <w:color w:val="0000FF"/>
                </w:rPr>
                <w:t>N 237</w:t>
              </w:r>
            </w:hyperlink>
            <w:r>
              <w:rPr>
                <w:color w:val="392C69"/>
              </w:rPr>
              <w:t xml:space="preserve">, от 21.12.2016 </w:t>
            </w:r>
            <w:hyperlink r:id="rId42" w:history="1">
              <w:r>
                <w:rPr>
                  <w:color w:val="0000FF"/>
                </w:rPr>
                <w:t>N 139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2B5D5B" w:rsidRDefault="002B5D5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2"/>
        <w:gridCol w:w="6747"/>
        <w:gridCol w:w="1694"/>
      </w:tblGrid>
      <w:tr w:rsidR="002B5D5B">
        <w:tc>
          <w:tcPr>
            <w:tcW w:w="622" w:type="dxa"/>
          </w:tcPr>
          <w:p w:rsidR="002B5D5B" w:rsidRDefault="002B5D5B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747" w:type="dxa"/>
          </w:tcPr>
          <w:p w:rsidR="002B5D5B" w:rsidRDefault="002B5D5B">
            <w:pPr>
              <w:pStyle w:val="ConsPlusNormal"/>
            </w:pPr>
            <w:r>
              <w:t>Вид предпринимательской деятельности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Значение коэффициента К</w:t>
            </w:r>
            <w:proofErr w:type="gramStart"/>
            <w:r>
              <w:t>2</w:t>
            </w:r>
            <w:proofErr w:type="gramEnd"/>
            <w:r>
              <w:t>/1</w:t>
            </w:r>
          </w:p>
        </w:tc>
      </w:tr>
      <w:tr w:rsidR="002B5D5B">
        <w:tc>
          <w:tcPr>
            <w:tcW w:w="622" w:type="dxa"/>
          </w:tcPr>
          <w:p w:rsidR="002B5D5B" w:rsidRDefault="002B5D5B">
            <w:pPr>
              <w:pStyle w:val="ConsPlusNormal"/>
            </w:pPr>
            <w:r>
              <w:t>1.</w:t>
            </w:r>
          </w:p>
        </w:tc>
        <w:tc>
          <w:tcPr>
            <w:tcW w:w="6747" w:type="dxa"/>
          </w:tcPr>
          <w:p w:rsidR="002B5D5B" w:rsidRDefault="002B5D5B">
            <w:pPr>
              <w:pStyle w:val="ConsPlusNormal"/>
            </w:pPr>
            <w:r>
              <w:t>Оказание бытовых услуг: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</w:p>
        </w:tc>
      </w:tr>
      <w:tr w:rsidR="002B5D5B">
        <w:tc>
          <w:tcPr>
            <w:tcW w:w="622" w:type="dxa"/>
          </w:tcPr>
          <w:p w:rsidR="002B5D5B" w:rsidRDefault="002B5D5B">
            <w:pPr>
              <w:pStyle w:val="ConsPlusNormal"/>
            </w:pPr>
            <w:r>
              <w:t>1.1.</w:t>
            </w:r>
          </w:p>
        </w:tc>
        <w:tc>
          <w:tcPr>
            <w:tcW w:w="6747" w:type="dxa"/>
          </w:tcPr>
          <w:p w:rsidR="002B5D5B" w:rsidRDefault="002B5D5B">
            <w:pPr>
              <w:pStyle w:val="ConsPlusNormal"/>
            </w:pPr>
            <w:r>
              <w:t>производство ювелирных изделий, бижутерии и подобных товаров;</w:t>
            </w:r>
          </w:p>
          <w:p w:rsidR="002B5D5B" w:rsidRDefault="002B5D5B">
            <w:pPr>
              <w:pStyle w:val="ConsPlusNormal"/>
            </w:pPr>
            <w:r>
              <w:t>ремонт ювелирных изделий;</w:t>
            </w:r>
          </w:p>
          <w:p w:rsidR="002B5D5B" w:rsidRDefault="002B5D5B">
            <w:pPr>
              <w:pStyle w:val="ConsPlusNormal"/>
            </w:pPr>
            <w:r>
              <w:t>ремонт компьютеров, предметов личного потребления и хозяйственно-бытового назначения;</w:t>
            </w:r>
          </w:p>
          <w:p w:rsidR="002B5D5B" w:rsidRDefault="002B5D5B">
            <w:pPr>
              <w:pStyle w:val="ConsPlusNormal"/>
            </w:pPr>
            <w:r>
              <w:t>производство мебели;</w:t>
            </w:r>
          </w:p>
          <w:p w:rsidR="002B5D5B" w:rsidRDefault="002B5D5B">
            <w:pPr>
              <w:pStyle w:val="ConsPlusNormal"/>
            </w:pPr>
            <w:r>
              <w:t>строительство жилых и нежилых зданий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1,0</w:t>
            </w:r>
          </w:p>
        </w:tc>
      </w:tr>
      <w:tr w:rsidR="002B5D5B">
        <w:tc>
          <w:tcPr>
            <w:tcW w:w="622" w:type="dxa"/>
          </w:tcPr>
          <w:p w:rsidR="002B5D5B" w:rsidRDefault="002B5D5B">
            <w:pPr>
              <w:pStyle w:val="ConsPlusNormal"/>
            </w:pPr>
            <w:r>
              <w:t>1.2.</w:t>
            </w:r>
          </w:p>
        </w:tc>
        <w:tc>
          <w:tcPr>
            <w:tcW w:w="6747" w:type="dxa"/>
          </w:tcPr>
          <w:p w:rsidR="002B5D5B" w:rsidRDefault="002B5D5B">
            <w:pPr>
              <w:pStyle w:val="ConsPlusNormal"/>
            </w:pPr>
            <w:r>
              <w:t>предоставление услуг парикмахерскими и салонами красоты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0,9</w:t>
            </w:r>
          </w:p>
        </w:tc>
      </w:tr>
      <w:tr w:rsidR="002B5D5B">
        <w:tc>
          <w:tcPr>
            <w:tcW w:w="622" w:type="dxa"/>
          </w:tcPr>
          <w:p w:rsidR="002B5D5B" w:rsidRDefault="002B5D5B">
            <w:pPr>
              <w:pStyle w:val="ConsPlusNormal"/>
            </w:pPr>
          </w:p>
        </w:tc>
        <w:tc>
          <w:tcPr>
            <w:tcW w:w="6747" w:type="dxa"/>
          </w:tcPr>
          <w:p w:rsidR="002B5D5B" w:rsidRDefault="002B5D5B">
            <w:pPr>
              <w:pStyle w:val="ConsPlusNormal"/>
            </w:pPr>
            <w:r>
              <w:t>услуги социальной парикмахерской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0,5</w:t>
            </w:r>
          </w:p>
        </w:tc>
      </w:tr>
      <w:tr w:rsidR="002B5D5B">
        <w:tblPrEx>
          <w:tblBorders>
            <w:insideH w:val="nil"/>
          </w:tblBorders>
        </w:tblPrEx>
        <w:tc>
          <w:tcPr>
            <w:tcW w:w="622" w:type="dxa"/>
            <w:tcBorders>
              <w:bottom w:val="nil"/>
            </w:tcBorders>
          </w:tcPr>
          <w:p w:rsidR="002B5D5B" w:rsidRDefault="002B5D5B">
            <w:pPr>
              <w:pStyle w:val="ConsPlusNormal"/>
            </w:pPr>
            <w:r>
              <w:t>1.3.</w:t>
            </w:r>
          </w:p>
        </w:tc>
        <w:tc>
          <w:tcPr>
            <w:tcW w:w="6747" w:type="dxa"/>
            <w:tcBorders>
              <w:bottom w:val="nil"/>
            </w:tcBorders>
          </w:tcPr>
          <w:p w:rsidR="002B5D5B" w:rsidRDefault="002B5D5B">
            <w:pPr>
              <w:pStyle w:val="ConsPlusNormal"/>
            </w:pPr>
            <w:r>
              <w:t>другие бытовые услуги</w:t>
            </w:r>
          </w:p>
        </w:tc>
        <w:tc>
          <w:tcPr>
            <w:tcW w:w="1694" w:type="dxa"/>
            <w:tcBorders>
              <w:bottom w:val="nil"/>
            </w:tcBorders>
          </w:tcPr>
          <w:p w:rsidR="002B5D5B" w:rsidRDefault="002B5D5B">
            <w:pPr>
              <w:pStyle w:val="ConsPlusNormal"/>
              <w:jc w:val="center"/>
            </w:pPr>
            <w:r>
              <w:t>0,8</w:t>
            </w:r>
          </w:p>
        </w:tc>
      </w:tr>
      <w:tr w:rsidR="002B5D5B">
        <w:tblPrEx>
          <w:tblBorders>
            <w:insideH w:val="nil"/>
          </w:tblBorders>
        </w:tblPrEx>
        <w:tc>
          <w:tcPr>
            <w:tcW w:w="9063" w:type="dxa"/>
            <w:gridSpan w:val="3"/>
            <w:tcBorders>
              <w:top w:val="nil"/>
            </w:tcBorders>
          </w:tcPr>
          <w:p w:rsidR="002B5D5B" w:rsidRDefault="002B5D5B">
            <w:pPr>
              <w:pStyle w:val="ConsPlusNormal"/>
              <w:jc w:val="both"/>
            </w:pPr>
            <w:r>
              <w:t xml:space="preserve">(п. 1 в ред. </w:t>
            </w:r>
            <w:hyperlink r:id="rId43" w:history="1">
              <w:r>
                <w:rPr>
                  <w:color w:val="0000FF"/>
                </w:rPr>
                <w:t>Решения</w:t>
              </w:r>
            </w:hyperlink>
            <w:r>
              <w:t xml:space="preserve"> окружного Совета депутатов Советского городского округа от 21.12.2016 N 139)</w:t>
            </w:r>
          </w:p>
        </w:tc>
      </w:tr>
      <w:tr w:rsidR="002B5D5B">
        <w:tc>
          <w:tcPr>
            <w:tcW w:w="622" w:type="dxa"/>
          </w:tcPr>
          <w:p w:rsidR="002B5D5B" w:rsidRDefault="002B5D5B">
            <w:pPr>
              <w:pStyle w:val="ConsPlusNormal"/>
            </w:pPr>
            <w:r>
              <w:t>2.</w:t>
            </w:r>
          </w:p>
        </w:tc>
        <w:tc>
          <w:tcPr>
            <w:tcW w:w="6747" w:type="dxa"/>
          </w:tcPr>
          <w:p w:rsidR="002B5D5B" w:rsidRDefault="002B5D5B">
            <w:pPr>
              <w:pStyle w:val="ConsPlusNormal"/>
            </w:pPr>
            <w:r>
              <w:t>Оказание ветеринарных услуг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0,9</w:t>
            </w:r>
          </w:p>
        </w:tc>
      </w:tr>
      <w:tr w:rsidR="002B5D5B">
        <w:tc>
          <w:tcPr>
            <w:tcW w:w="622" w:type="dxa"/>
          </w:tcPr>
          <w:p w:rsidR="002B5D5B" w:rsidRDefault="002B5D5B">
            <w:pPr>
              <w:pStyle w:val="ConsPlusNormal"/>
            </w:pPr>
            <w:r>
              <w:t>3.</w:t>
            </w:r>
          </w:p>
        </w:tc>
        <w:tc>
          <w:tcPr>
            <w:tcW w:w="6747" w:type="dxa"/>
          </w:tcPr>
          <w:p w:rsidR="002B5D5B" w:rsidRDefault="002B5D5B">
            <w:pPr>
              <w:pStyle w:val="ConsPlusNormal"/>
            </w:pPr>
            <w:r>
              <w:t>Оказание услуг по ремонту, техническому обслуживанию и мойке автотранспортных средств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0,75</w:t>
            </w:r>
          </w:p>
        </w:tc>
      </w:tr>
      <w:tr w:rsidR="002B5D5B">
        <w:tc>
          <w:tcPr>
            <w:tcW w:w="622" w:type="dxa"/>
          </w:tcPr>
          <w:p w:rsidR="002B5D5B" w:rsidRDefault="002B5D5B">
            <w:pPr>
              <w:pStyle w:val="ConsPlusNormal"/>
            </w:pPr>
            <w:r>
              <w:t>4.</w:t>
            </w:r>
          </w:p>
        </w:tc>
        <w:tc>
          <w:tcPr>
            <w:tcW w:w="6747" w:type="dxa"/>
          </w:tcPr>
          <w:p w:rsidR="002B5D5B" w:rsidRDefault="002B5D5B">
            <w:pPr>
              <w:pStyle w:val="ConsPlusNormal"/>
            </w:pPr>
            <w:r>
              <w:t>Оказание услуг по предоставлению во временное владение (в пользование) мест для стоянки автотранспортных средств, а также по хранению автотранспортных средств на платных стоянках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0,9</w:t>
            </w:r>
          </w:p>
        </w:tc>
      </w:tr>
      <w:tr w:rsidR="002B5D5B">
        <w:tc>
          <w:tcPr>
            <w:tcW w:w="622" w:type="dxa"/>
          </w:tcPr>
          <w:p w:rsidR="002B5D5B" w:rsidRDefault="002B5D5B">
            <w:pPr>
              <w:pStyle w:val="ConsPlusNormal"/>
            </w:pPr>
            <w:r>
              <w:t>5.</w:t>
            </w:r>
          </w:p>
        </w:tc>
        <w:tc>
          <w:tcPr>
            <w:tcW w:w="6747" w:type="dxa"/>
          </w:tcPr>
          <w:p w:rsidR="002B5D5B" w:rsidRDefault="002B5D5B">
            <w:pPr>
              <w:pStyle w:val="ConsPlusNormal"/>
            </w:pPr>
            <w:r>
              <w:t>Оказание автотранспортных услуг: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</w:p>
        </w:tc>
      </w:tr>
      <w:tr w:rsidR="002B5D5B">
        <w:tc>
          <w:tcPr>
            <w:tcW w:w="622" w:type="dxa"/>
          </w:tcPr>
          <w:p w:rsidR="002B5D5B" w:rsidRDefault="002B5D5B">
            <w:pPr>
              <w:pStyle w:val="ConsPlusNormal"/>
            </w:pPr>
            <w:r>
              <w:t>5.1.</w:t>
            </w:r>
          </w:p>
        </w:tc>
        <w:tc>
          <w:tcPr>
            <w:tcW w:w="6747" w:type="dxa"/>
          </w:tcPr>
          <w:p w:rsidR="002B5D5B" w:rsidRDefault="002B5D5B">
            <w:pPr>
              <w:pStyle w:val="ConsPlusNormal"/>
            </w:pPr>
            <w:r>
              <w:t>оказание автотранспортных услуг по перевозке грузов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0,63</w:t>
            </w:r>
          </w:p>
        </w:tc>
      </w:tr>
      <w:tr w:rsidR="002B5D5B">
        <w:tc>
          <w:tcPr>
            <w:tcW w:w="622" w:type="dxa"/>
            <w:vMerge w:val="restart"/>
          </w:tcPr>
          <w:p w:rsidR="002B5D5B" w:rsidRDefault="002B5D5B">
            <w:pPr>
              <w:pStyle w:val="ConsPlusNormal"/>
            </w:pPr>
            <w:r>
              <w:t>5.2.</w:t>
            </w:r>
          </w:p>
        </w:tc>
        <w:tc>
          <w:tcPr>
            <w:tcW w:w="6747" w:type="dxa"/>
          </w:tcPr>
          <w:p w:rsidR="002B5D5B" w:rsidRDefault="002B5D5B">
            <w:pPr>
              <w:pStyle w:val="ConsPlusNormal"/>
            </w:pPr>
            <w:r>
              <w:t>оказание автотранспортных услуг по перевозке пассажиров: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</w:p>
        </w:tc>
      </w:tr>
      <w:tr w:rsidR="002B5D5B">
        <w:tc>
          <w:tcPr>
            <w:tcW w:w="622" w:type="dxa"/>
            <w:vMerge/>
          </w:tcPr>
          <w:p w:rsidR="002B5D5B" w:rsidRDefault="002B5D5B"/>
        </w:tc>
        <w:tc>
          <w:tcPr>
            <w:tcW w:w="6747" w:type="dxa"/>
          </w:tcPr>
          <w:p w:rsidR="002B5D5B" w:rsidRDefault="002B5D5B">
            <w:pPr>
              <w:pStyle w:val="ConsPlusNormal"/>
            </w:pPr>
            <w:r>
              <w:t>до 15 посадочных мест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0,3</w:t>
            </w:r>
          </w:p>
        </w:tc>
      </w:tr>
      <w:tr w:rsidR="002B5D5B">
        <w:tc>
          <w:tcPr>
            <w:tcW w:w="622" w:type="dxa"/>
            <w:vMerge/>
          </w:tcPr>
          <w:p w:rsidR="002B5D5B" w:rsidRDefault="002B5D5B"/>
        </w:tc>
        <w:tc>
          <w:tcPr>
            <w:tcW w:w="6747" w:type="dxa"/>
          </w:tcPr>
          <w:p w:rsidR="002B5D5B" w:rsidRDefault="002B5D5B">
            <w:pPr>
              <w:pStyle w:val="ConsPlusNormal"/>
            </w:pPr>
            <w:r>
              <w:t>свыше 15 посадочных мест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0,15</w:t>
            </w:r>
          </w:p>
        </w:tc>
      </w:tr>
      <w:tr w:rsidR="002B5D5B">
        <w:tc>
          <w:tcPr>
            <w:tcW w:w="622" w:type="dxa"/>
            <w:vMerge/>
          </w:tcPr>
          <w:p w:rsidR="002B5D5B" w:rsidRDefault="002B5D5B"/>
        </w:tc>
        <w:tc>
          <w:tcPr>
            <w:tcW w:w="6747" w:type="dxa"/>
          </w:tcPr>
          <w:p w:rsidR="002B5D5B" w:rsidRDefault="002B5D5B">
            <w:pPr>
              <w:pStyle w:val="ConsPlusNormal"/>
            </w:pPr>
            <w:r>
              <w:t>автомобилем "Социальное такси" (независимо от количества мест)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0,1</w:t>
            </w:r>
          </w:p>
        </w:tc>
      </w:tr>
      <w:tr w:rsidR="002B5D5B">
        <w:tc>
          <w:tcPr>
            <w:tcW w:w="622" w:type="dxa"/>
          </w:tcPr>
          <w:p w:rsidR="002B5D5B" w:rsidRDefault="002B5D5B">
            <w:pPr>
              <w:pStyle w:val="ConsPlusNormal"/>
            </w:pPr>
            <w:r>
              <w:t>6.</w:t>
            </w:r>
          </w:p>
        </w:tc>
        <w:tc>
          <w:tcPr>
            <w:tcW w:w="6747" w:type="dxa"/>
          </w:tcPr>
          <w:p w:rsidR="002B5D5B" w:rsidRDefault="002B5D5B">
            <w:pPr>
              <w:pStyle w:val="ConsPlusNormal"/>
            </w:pPr>
            <w:r>
              <w:t xml:space="preserve">Розничная торговля, осуществляемая через объекты </w:t>
            </w:r>
            <w:r>
              <w:lastRenderedPageBreak/>
              <w:t>стационарной торговой сети, имеющие торговые залы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lastRenderedPageBreak/>
              <w:t>0,33</w:t>
            </w:r>
          </w:p>
        </w:tc>
      </w:tr>
      <w:tr w:rsidR="002B5D5B">
        <w:tc>
          <w:tcPr>
            <w:tcW w:w="622" w:type="dxa"/>
          </w:tcPr>
          <w:p w:rsidR="002B5D5B" w:rsidRDefault="002B5D5B">
            <w:pPr>
              <w:pStyle w:val="ConsPlusNormal"/>
            </w:pPr>
            <w:r>
              <w:lastRenderedPageBreak/>
              <w:t>7.</w:t>
            </w:r>
          </w:p>
        </w:tc>
        <w:tc>
          <w:tcPr>
            <w:tcW w:w="6747" w:type="dxa"/>
          </w:tcPr>
          <w:p w:rsidR="002B5D5B" w:rsidRDefault="002B5D5B">
            <w:pPr>
              <w:pStyle w:val="ConsPlusNormal"/>
            </w:pPr>
            <w:r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сети, площадь торгового места в которых не превышает 5 квадратных метров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0,8</w:t>
            </w:r>
          </w:p>
        </w:tc>
      </w:tr>
      <w:tr w:rsidR="002B5D5B">
        <w:tc>
          <w:tcPr>
            <w:tcW w:w="622" w:type="dxa"/>
          </w:tcPr>
          <w:p w:rsidR="002B5D5B" w:rsidRDefault="002B5D5B">
            <w:pPr>
              <w:pStyle w:val="ConsPlusNormal"/>
            </w:pPr>
            <w:r>
              <w:t>8.</w:t>
            </w:r>
          </w:p>
        </w:tc>
        <w:tc>
          <w:tcPr>
            <w:tcW w:w="6747" w:type="dxa"/>
          </w:tcPr>
          <w:p w:rsidR="002B5D5B" w:rsidRDefault="002B5D5B">
            <w:pPr>
              <w:pStyle w:val="ConsPlusNormal"/>
            </w:pPr>
            <w:r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сети, площадь торгового места в которых превышает 5 квадратных метров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0,33</w:t>
            </w:r>
          </w:p>
        </w:tc>
      </w:tr>
      <w:tr w:rsidR="002B5D5B">
        <w:tc>
          <w:tcPr>
            <w:tcW w:w="622" w:type="dxa"/>
          </w:tcPr>
          <w:p w:rsidR="002B5D5B" w:rsidRDefault="002B5D5B">
            <w:pPr>
              <w:pStyle w:val="ConsPlusNormal"/>
            </w:pPr>
            <w:r>
              <w:t>9.</w:t>
            </w:r>
          </w:p>
        </w:tc>
        <w:tc>
          <w:tcPr>
            <w:tcW w:w="6747" w:type="dxa"/>
          </w:tcPr>
          <w:p w:rsidR="002B5D5B" w:rsidRDefault="002B5D5B">
            <w:pPr>
              <w:pStyle w:val="ConsPlusNormal"/>
            </w:pPr>
            <w:r>
              <w:t>Развозная и разносная торговля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0,7</w:t>
            </w:r>
          </w:p>
        </w:tc>
      </w:tr>
      <w:tr w:rsidR="002B5D5B">
        <w:tc>
          <w:tcPr>
            <w:tcW w:w="622" w:type="dxa"/>
          </w:tcPr>
          <w:p w:rsidR="002B5D5B" w:rsidRDefault="002B5D5B">
            <w:pPr>
              <w:pStyle w:val="ConsPlusNormal"/>
            </w:pPr>
            <w:r>
              <w:t>10.</w:t>
            </w:r>
          </w:p>
        </w:tc>
        <w:tc>
          <w:tcPr>
            <w:tcW w:w="6747" w:type="dxa"/>
          </w:tcPr>
          <w:p w:rsidR="002B5D5B" w:rsidRDefault="002B5D5B">
            <w:pPr>
              <w:pStyle w:val="ConsPlusNormal"/>
            </w:pPr>
            <w:r>
              <w:t>Оказание услуг общественного питания, осуществляемых при использовании зала обслуживания посетителей: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</w:p>
        </w:tc>
      </w:tr>
      <w:tr w:rsidR="002B5D5B">
        <w:tc>
          <w:tcPr>
            <w:tcW w:w="622" w:type="dxa"/>
          </w:tcPr>
          <w:p w:rsidR="002B5D5B" w:rsidRDefault="002B5D5B">
            <w:pPr>
              <w:pStyle w:val="ConsPlusNormal"/>
            </w:pPr>
            <w:r>
              <w:t>10.1.</w:t>
            </w:r>
          </w:p>
        </w:tc>
        <w:tc>
          <w:tcPr>
            <w:tcW w:w="6747" w:type="dxa"/>
          </w:tcPr>
          <w:p w:rsidR="002B5D5B" w:rsidRDefault="002B5D5B">
            <w:pPr>
              <w:pStyle w:val="ConsPlusNormal"/>
            </w:pPr>
            <w:r>
              <w:t>площадью до 150 кв. м включительно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0,9</w:t>
            </w:r>
          </w:p>
        </w:tc>
      </w:tr>
      <w:tr w:rsidR="002B5D5B">
        <w:tc>
          <w:tcPr>
            <w:tcW w:w="622" w:type="dxa"/>
          </w:tcPr>
          <w:p w:rsidR="002B5D5B" w:rsidRDefault="002B5D5B">
            <w:pPr>
              <w:pStyle w:val="ConsPlusNormal"/>
            </w:pPr>
            <w:r>
              <w:t>10.2.</w:t>
            </w:r>
          </w:p>
        </w:tc>
        <w:tc>
          <w:tcPr>
            <w:tcW w:w="6747" w:type="dxa"/>
          </w:tcPr>
          <w:p w:rsidR="002B5D5B" w:rsidRDefault="002B5D5B">
            <w:pPr>
              <w:pStyle w:val="ConsPlusNormal"/>
            </w:pPr>
            <w:r>
              <w:t>летние площадки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0,9</w:t>
            </w:r>
          </w:p>
        </w:tc>
      </w:tr>
      <w:tr w:rsidR="002B5D5B">
        <w:tc>
          <w:tcPr>
            <w:tcW w:w="622" w:type="dxa"/>
          </w:tcPr>
          <w:p w:rsidR="002B5D5B" w:rsidRDefault="002B5D5B">
            <w:pPr>
              <w:pStyle w:val="ConsPlusNormal"/>
            </w:pPr>
            <w:r>
              <w:t>11.</w:t>
            </w:r>
          </w:p>
        </w:tc>
        <w:tc>
          <w:tcPr>
            <w:tcW w:w="6747" w:type="dxa"/>
          </w:tcPr>
          <w:p w:rsidR="002B5D5B" w:rsidRDefault="002B5D5B">
            <w:pPr>
              <w:pStyle w:val="ConsPlusNormal"/>
            </w:pPr>
            <w:r>
              <w:t>Оказание услуг общественного питания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0,55</w:t>
            </w:r>
          </w:p>
        </w:tc>
      </w:tr>
      <w:tr w:rsidR="002B5D5B">
        <w:tc>
          <w:tcPr>
            <w:tcW w:w="622" w:type="dxa"/>
            <w:vMerge w:val="restart"/>
          </w:tcPr>
          <w:p w:rsidR="002B5D5B" w:rsidRDefault="002B5D5B">
            <w:pPr>
              <w:pStyle w:val="ConsPlusNormal"/>
            </w:pPr>
            <w:r>
              <w:t>12.</w:t>
            </w:r>
          </w:p>
        </w:tc>
        <w:tc>
          <w:tcPr>
            <w:tcW w:w="6747" w:type="dxa"/>
          </w:tcPr>
          <w:p w:rsidR="002B5D5B" w:rsidRDefault="002B5D5B">
            <w:pPr>
              <w:pStyle w:val="ConsPlusNormal"/>
            </w:pPr>
            <w:r>
              <w:t>Распространение наружной рекламы с использованием рекламных конструкций (за исключением рекламных конструкций с автоматической сменой изображения и электронных табло)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</w:p>
        </w:tc>
      </w:tr>
      <w:tr w:rsidR="002B5D5B">
        <w:tc>
          <w:tcPr>
            <w:tcW w:w="622" w:type="dxa"/>
            <w:vMerge/>
          </w:tcPr>
          <w:p w:rsidR="002B5D5B" w:rsidRDefault="002B5D5B"/>
        </w:tc>
        <w:tc>
          <w:tcPr>
            <w:tcW w:w="6747" w:type="dxa"/>
          </w:tcPr>
          <w:p w:rsidR="002B5D5B" w:rsidRDefault="002B5D5B">
            <w:pPr>
              <w:pStyle w:val="ConsPlusNormal"/>
            </w:pPr>
            <w:r>
              <w:t>до 18 кв. м включительно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0,1</w:t>
            </w:r>
          </w:p>
        </w:tc>
      </w:tr>
      <w:tr w:rsidR="002B5D5B">
        <w:tc>
          <w:tcPr>
            <w:tcW w:w="622" w:type="dxa"/>
            <w:vMerge/>
          </w:tcPr>
          <w:p w:rsidR="002B5D5B" w:rsidRDefault="002B5D5B"/>
        </w:tc>
        <w:tc>
          <w:tcPr>
            <w:tcW w:w="6747" w:type="dxa"/>
          </w:tcPr>
          <w:p w:rsidR="002B5D5B" w:rsidRDefault="002B5D5B">
            <w:pPr>
              <w:pStyle w:val="ConsPlusNormal"/>
            </w:pPr>
            <w:r>
              <w:t>свыше 18 кв. м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0,08</w:t>
            </w:r>
          </w:p>
        </w:tc>
      </w:tr>
      <w:tr w:rsidR="002B5D5B">
        <w:tc>
          <w:tcPr>
            <w:tcW w:w="622" w:type="dxa"/>
          </w:tcPr>
          <w:p w:rsidR="002B5D5B" w:rsidRDefault="002B5D5B">
            <w:pPr>
              <w:pStyle w:val="ConsPlusNormal"/>
            </w:pPr>
            <w:r>
              <w:t>13.</w:t>
            </w:r>
          </w:p>
        </w:tc>
        <w:tc>
          <w:tcPr>
            <w:tcW w:w="6747" w:type="dxa"/>
          </w:tcPr>
          <w:p w:rsidR="002B5D5B" w:rsidRDefault="002B5D5B">
            <w:pPr>
              <w:pStyle w:val="ConsPlusNormal"/>
            </w:pPr>
            <w:r>
              <w:t>Распространение наружной рекламы посредством электронных табло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0,3</w:t>
            </w:r>
          </w:p>
        </w:tc>
      </w:tr>
      <w:tr w:rsidR="002B5D5B">
        <w:tc>
          <w:tcPr>
            <w:tcW w:w="622" w:type="dxa"/>
          </w:tcPr>
          <w:p w:rsidR="002B5D5B" w:rsidRDefault="002B5D5B">
            <w:pPr>
              <w:pStyle w:val="ConsPlusNormal"/>
            </w:pPr>
            <w:r>
              <w:t>14.</w:t>
            </w:r>
          </w:p>
        </w:tc>
        <w:tc>
          <w:tcPr>
            <w:tcW w:w="6747" w:type="dxa"/>
          </w:tcPr>
          <w:p w:rsidR="002B5D5B" w:rsidRDefault="002B5D5B">
            <w:pPr>
              <w:pStyle w:val="ConsPlusNormal"/>
            </w:pPr>
            <w:r>
              <w:t>Распространение наружной рекламы с использованием рекламных конструкций с автоматической сменой изображения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0,3</w:t>
            </w:r>
          </w:p>
        </w:tc>
      </w:tr>
      <w:tr w:rsidR="002B5D5B">
        <w:tc>
          <w:tcPr>
            <w:tcW w:w="622" w:type="dxa"/>
          </w:tcPr>
          <w:p w:rsidR="002B5D5B" w:rsidRDefault="002B5D5B">
            <w:pPr>
              <w:pStyle w:val="ConsPlusNormal"/>
            </w:pPr>
            <w:r>
              <w:t>15.</w:t>
            </w:r>
          </w:p>
        </w:tc>
        <w:tc>
          <w:tcPr>
            <w:tcW w:w="6747" w:type="dxa"/>
          </w:tcPr>
          <w:p w:rsidR="002B5D5B" w:rsidRDefault="002B5D5B">
            <w:pPr>
              <w:pStyle w:val="ConsPlusNormal"/>
            </w:pPr>
            <w:r>
              <w:t>Размещение рекламы на транспортных средствах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0,5</w:t>
            </w:r>
          </w:p>
        </w:tc>
      </w:tr>
      <w:tr w:rsidR="002B5D5B">
        <w:tc>
          <w:tcPr>
            <w:tcW w:w="622" w:type="dxa"/>
          </w:tcPr>
          <w:p w:rsidR="002B5D5B" w:rsidRDefault="002B5D5B">
            <w:pPr>
              <w:pStyle w:val="ConsPlusNormal"/>
            </w:pPr>
            <w:r>
              <w:t>16.</w:t>
            </w:r>
          </w:p>
        </w:tc>
        <w:tc>
          <w:tcPr>
            <w:tcW w:w="6747" w:type="dxa"/>
          </w:tcPr>
          <w:p w:rsidR="002B5D5B" w:rsidRDefault="002B5D5B">
            <w:pPr>
              <w:pStyle w:val="ConsPlusNormal"/>
            </w:pPr>
            <w:r>
              <w:t xml:space="preserve">Оказание услуг по временному размещению и </w:t>
            </w:r>
            <w:r>
              <w:lastRenderedPageBreak/>
              <w:t>проживанию (в части объектов гостиничного типа)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lastRenderedPageBreak/>
              <w:t>0,12</w:t>
            </w:r>
          </w:p>
        </w:tc>
      </w:tr>
      <w:tr w:rsidR="002B5D5B">
        <w:tc>
          <w:tcPr>
            <w:tcW w:w="622" w:type="dxa"/>
          </w:tcPr>
          <w:p w:rsidR="002B5D5B" w:rsidRDefault="002B5D5B">
            <w:pPr>
              <w:pStyle w:val="ConsPlusNormal"/>
            </w:pPr>
            <w:r>
              <w:lastRenderedPageBreak/>
              <w:t>17.</w:t>
            </w:r>
          </w:p>
        </w:tc>
        <w:tc>
          <w:tcPr>
            <w:tcW w:w="6747" w:type="dxa"/>
          </w:tcPr>
          <w:p w:rsidR="002B5D5B" w:rsidRDefault="002B5D5B">
            <w:pPr>
              <w:pStyle w:val="ConsPlusNormal"/>
            </w:pPr>
            <w:r>
              <w:t>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залов обслуживания посетителей, если площадь каждого из них не превышает 5 квадратных метров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0,1</w:t>
            </w:r>
          </w:p>
        </w:tc>
      </w:tr>
      <w:tr w:rsidR="002B5D5B">
        <w:tc>
          <w:tcPr>
            <w:tcW w:w="622" w:type="dxa"/>
          </w:tcPr>
          <w:p w:rsidR="002B5D5B" w:rsidRDefault="002B5D5B">
            <w:pPr>
              <w:pStyle w:val="ConsPlusNormal"/>
            </w:pPr>
            <w:r>
              <w:t>18.</w:t>
            </w:r>
          </w:p>
        </w:tc>
        <w:tc>
          <w:tcPr>
            <w:tcW w:w="6747" w:type="dxa"/>
          </w:tcPr>
          <w:p w:rsidR="002B5D5B" w:rsidRDefault="002B5D5B">
            <w:pPr>
              <w:pStyle w:val="ConsPlusNormal"/>
            </w:pPr>
            <w:r>
              <w:t>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залов обслуживания посетителей, если площадь каждого из них превышает 5 квадратных метров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0,05</w:t>
            </w:r>
          </w:p>
        </w:tc>
      </w:tr>
      <w:tr w:rsidR="002B5D5B">
        <w:tc>
          <w:tcPr>
            <w:tcW w:w="622" w:type="dxa"/>
          </w:tcPr>
          <w:p w:rsidR="002B5D5B" w:rsidRDefault="002B5D5B">
            <w:pPr>
              <w:pStyle w:val="ConsPlusNormal"/>
            </w:pPr>
            <w:r>
              <w:t>19.</w:t>
            </w:r>
          </w:p>
        </w:tc>
        <w:tc>
          <w:tcPr>
            <w:tcW w:w="6747" w:type="dxa"/>
          </w:tcPr>
          <w:p w:rsidR="002B5D5B" w:rsidRDefault="002B5D5B">
            <w:pPr>
              <w:pStyle w:val="ConsPlusNormal"/>
            </w:pPr>
            <w:r>
              <w:t>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питания, если площадь земельного участка не превышает 10 квадратных метров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0,15</w:t>
            </w:r>
          </w:p>
        </w:tc>
      </w:tr>
      <w:tr w:rsidR="002B5D5B">
        <w:tc>
          <w:tcPr>
            <w:tcW w:w="622" w:type="dxa"/>
          </w:tcPr>
          <w:p w:rsidR="002B5D5B" w:rsidRDefault="002B5D5B">
            <w:pPr>
              <w:pStyle w:val="ConsPlusNormal"/>
            </w:pPr>
            <w:r>
              <w:t>20.</w:t>
            </w:r>
          </w:p>
        </w:tc>
        <w:tc>
          <w:tcPr>
            <w:tcW w:w="6747" w:type="dxa"/>
          </w:tcPr>
          <w:p w:rsidR="002B5D5B" w:rsidRDefault="002B5D5B">
            <w:pPr>
              <w:pStyle w:val="ConsPlusNormal"/>
            </w:pPr>
            <w:r>
              <w:t>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питания, если площадь земельного участка превышает 10 квадратных метров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0,1</w:t>
            </w:r>
          </w:p>
        </w:tc>
      </w:tr>
    </w:tbl>
    <w:p w:rsidR="002B5D5B" w:rsidRDefault="002B5D5B">
      <w:pPr>
        <w:pStyle w:val="ConsPlusNormal"/>
        <w:jc w:val="both"/>
      </w:pPr>
    </w:p>
    <w:p w:rsidR="002B5D5B" w:rsidRDefault="002B5D5B">
      <w:pPr>
        <w:pStyle w:val="ConsPlusNormal"/>
        <w:jc w:val="both"/>
      </w:pPr>
    </w:p>
    <w:p w:rsidR="002B5D5B" w:rsidRDefault="002B5D5B">
      <w:pPr>
        <w:pStyle w:val="ConsPlusNormal"/>
        <w:jc w:val="both"/>
      </w:pPr>
    </w:p>
    <w:p w:rsidR="002B5D5B" w:rsidRDefault="002B5D5B">
      <w:pPr>
        <w:pStyle w:val="ConsPlusNormal"/>
        <w:jc w:val="both"/>
      </w:pPr>
    </w:p>
    <w:p w:rsidR="002B5D5B" w:rsidRDefault="002B5D5B">
      <w:pPr>
        <w:pStyle w:val="ConsPlusNormal"/>
        <w:jc w:val="both"/>
      </w:pPr>
    </w:p>
    <w:p w:rsidR="002B5D5B" w:rsidRDefault="002B5D5B">
      <w:pPr>
        <w:pStyle w:val="ConsPlusNormal"/>
        <w:jc w:val="right"/>
        <w:outlineLvl w:val="0"/>
      </w:pPr>
      <w:r>
        <w:t>Приложение N 3</w:t>
      </w:r>
    </w:p>
    <w:p w:rsidR="002B5D5B" w:rsidRDefault="002B5D5B">
      <w:pPr>
        <w:pStyle w:val="ConsPlusNormal"/>
        <w:jc w:val="right"/>
      </w:pPr>
      <w:r>
        <w:t>к Решению</w:t>
      </w:r>
    </w:p>
    <w:p w:rsidR="002B5D5B" w:rsidRDefault="002B5D5B">
      <w:pPr>
        <w:pStyle w:val="ConsPlusNormal"/>
        <w:jc w:val="right"/>
      </w:pPr>
      <w:r>
        <w:t>городского Совета</w:t>
      </w:r>
    </w:p>
    <w:p w:rsidR="002B5D5B" w:rsidRDefault="002B5D5B">
      <w:pPr>
        <w:pStyle w:val="ConsPlusNormal"/>
        <w:jc w:val="right"/>
      </w:pPr>
      <w:r>
        <w:t xml:space="preserve">депутатов </w:t>
      </w:r>
      <w:proofErr w:type="gramStart"/>
      <w:r>
        <w:t>г</w:t>
      </w:r>
      <w:proofErr w:type="gramEnd"/>
      <w:r>
        <w:t>. Советска</w:t>
      </w:r>
    </w:p>
    <w:p w:rsidR="002B5D5B" w:rsidRDefault="002B5D5B">
      <w:pPr>
        <w:pStyle w:val="ConsPlusNormal"/>
        <w:jc w:val="right"/>
      </w:pPr>
      <w:r>
        <w:t>от 26 октября 2005 г. N 151</w:t>
      </w:r>
    </w:p>
    <w:p w:rsidR="002B5D5B" w:rsidRDefault="002B5D5B">
      <w:pPr>
        <w:pStyle w:val="ConsPlusNormal"/>
        <w:jc w:val="both"/>
      </w:pPr>
    </w:p>
    <w:p w:rsidR="002B5D5B" w:rsidRDefault="002B5D5B">
      <w:pPr>
        <w:pStyle w:val="ConsPlusTitle"/>
        <w:jc w:val="center"/>
      </w:pPr>
      <w:bookmarkStart w:id="2" w:name="P228"/>
      <w:bookmarkEnd w:id="2"/>
      <w:r>
        <w:t>Корректирующий коэффициент (К</w:t>
      </w:r>
      <w:proofErr w:type="gramStart"/>
      <w:r>
        <w:t>2</w:t>
      </w:r>
      <w:proofErr w:type="gramEnd"/>
      <w:r>
        <w:t>/3), учитывающий</w:t>
      </w:r>
    </w:p>
    <w:p w:rsidR="002B5D5B" w:rsidRDefault="002B5D5B">
      <w:pPr>
        <w:pStyle w:val="ConsPlusTitle"/>
        <w:jc w:val="center"/>
      </w:pPr>
      <w:r>
        <w:lastRenderedPageBreak/>
        <w:t>особенности ассортимента товаров в розничной торговле</w:t>
      </w:r>
    </w:p>
    <w:p w:rsidR="002B5D5B" w:rsidRDefault="002B5D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2B5D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B5D5B" w:rsidRDefault="002B5D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B5D5B" w:rsidRDefault="002B5D5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44" w:history="1">
              <w:r>
                <w:rPr>
                  <w:color w:val="0000FF"/>
                </w:rPr>
                <w:t>Решения</w:t>
              </w:r>
            </w:hyperlink>
            <w:r>
              <w:rPr>
                <w:color w:val="392C69"/>
              </w:rPr>
              <w:t xml:space="preserve"> окружного Совета депутатов Советского городского округа</w:t>
            </w:r>
            <w:proofErr w:type="gramEnd"/>
          </w:p>
          <w:p w:rsidR="002B5D5B" w:rsidRDefault="002B5D5B">
            <w:pPr>
              <w:pStyle w:val="ConsPlusNormal"/>
              <w:jc w:val="center"/>
            </w:pPr>
            <w:r>
              <w:rPr>
                <w:color w:val="392C69"/>
              </w:rPr>
              <w:t>от 28.10.2008 N 651)</w:t>
            </w:r>
          </w:p>
        </w:tc>
      </w:tr>
    </w:tbl>
    <w:p w:rsidR="002B5D5B" w:rsidRDefault="002B5D5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52"/>
        <w:gridCol w:w="6817"/>
        <w:gridCol w:w="1694"/>
      </w:tblGrid>
      <w:tr w:rsidR="002B5D5B">
        <w:tc>
          <w:tcPr>
            <w:tcW w:w="552" w:type="dxa"/>
          </w:tcPr>
          <w:p w:rsidR="002B5D5B" w:rsidRDefault="002B5D5B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817" w:type="dxa"/>
          </w:tcPr>
          <w:p w:rsidR="002B5D5B" w:rsidRDefault="002B5D5B">
            <w:pPr>
              <w:pStyle w:val="ConsPlusNormal"/>
            </w:pPr>
            <w:r>
              <w:t>Ассортимент товара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</w:pPr>
            <w:r>
              <w:t>Значение коэффициента (К</w:t>
            </w:r>
            <w:proofErr w:type="gramStart"/>
            <w:r>
              <w:t>2</w:t>
            </w:r>
            <w:proofErr w:type="gramEnd"/>
            <w:r>
              <w:t>/3)</w:t>
            </w:r>
          </w:p>
        </w:tc>
      </w:tr>
      <w:tr w:rsidR="002B5D5B">
        <w:tc>
          <w:tcPr>
            <w:tcW w:w="552" w:type="dxa"/>
          </w:tcPr>
          <w:p w:rsidR="002B5D5B" w:rsidRDefault="002B5D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817" w:type="dxa"/>
          </w:tcPr>
          <w:p w:rsidR="002B5D5B" w:rsidRDefault="002B5D5B">
            <w:pPr>
              <w:pStyle w:val="ConsPlusNormal"/>
            </w:pPr>
            <w:r>
              <w:t>Продовольственные товары без алкогольной продукции и пива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0,9</w:t>
            </w:r>
          </w:p>
        </w:tc>
      </w:tr>
      <w:tr w:rsidR="002B5D5B">
        <w:tc>
          <w:tcPr>
            <w:tcW w:w="552" w:type="dxa"/>
          </w:tcPr>
          <w:p w:rsidR="002B5D5B" w:rsidRDefault="002B5D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817" w:type="dxa"/>
          </w:tcPr>
          <w:p w:rsidR="002B5D5B" w:rsidRDefault="002B5D5B">
            <w:pPr>
              <w:pStyle w:val="ConsPlusNormal"/>
            </w:pPr>
            <w:r>
              <w:t>Продовольственные товары с алкогольной продукцией и пивом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1,0</w:t>
            </w:r>
          </w:p>
        </w:tc>
      </w:tr>
      <w:tr w:rsidR="002B5D5B">
        <w:tc>
          <w:tcPr>
            <w:tcW w:w="552" w:type="dxa"/>
          </w:tcPr>
          <w:p w:rsidR="002B5D5B" w:rsidRDefault="002B5D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817" w:type="dxa"/>
          </w:tcPr>
          <w:p w:rsidR="002B5D5B" w:rsidRDefault="002B5D5B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0,9</w:t>
            </w:r>
          </w:p>
        </w:tc>
      </w:tr>
      <w:tr w:rsidR="002B5D5B">
        <w:tc>
          <w:tcPr>
            <w:tcW w:w="552" w:type="dxa"/>
          </w:tcPr>
          <w:p w:rsidR="002B5D5B" w:rsidRDefault="002B5D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817" w:type="dxa"/>
          </w:tcPr>
          <w:p w:rsidR="002B5D5B" w:rsidRDefault="002B5D5B">
            <w:pPr>
              <w:pStyle w:val="ConsPlusNormal"/>
            </w:pPr>
            <w:r>
              <w:t>Смешанный ассортимент товаров (торговля продовольственными и непродовольственными товарами)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0,9</w:t>
            </w:r>
          </w:p>
        </w:tc>
      </w:tr>
      <w:tr w:rsidR="002B5D5B">
        <w:tc>
          <w:tcPr>
            <w:tcW w:w="552" w:type="dxa"/>
          </w:tcPr>
          <w:p w:rsidR="002B5D5B" w:rsidRDefault="002B5D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817" w:type="dxa"/>
          </w:tcPr>
          <w:p w:rsidR="002B5D5B" w:rsidRDefault="002B5D5B">
            <w:pPr>
              <w:pStyle w:val="ConsPlusNormal"/>
            </w:pPr>
            <w:r>
              <w:t>Специализированная торговля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</w:p>
        </w:tc>
      </w:tr>
      <w:tr w:rsidR="002B5D5B">
        <w:tc>
          <w:tcPr>
            <w:tcW w:w="552" w:type="dxa"/>
          </w:tcPr>
          <w:p w:rsidR="002B5D5B" w:rsidRDefault="002B5D5B">
            <w:pPr>
              <w:pStyle w:val="ConsPlusNormal"/>
              <w:jc w:val="center"/>
            </w:pPr>
          </w:p>
        </w:tc>
        <w:tc>
          <w:tcPr>
            <w:tcW w:w="6817" w:type="dxa"/>
          </w:tcPr>
          <w:p w:rsidR="002B5D5B" w:rsidRDefault="002B5D5B">
            <w:pPr>
              <w:pStyle w:val="ConsPlusNormal"/>
            </w:pPr>
            <w:r>
              <w:t>молоко и молочная продукция, в том числе мороженое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0,7</w:t>
            </w:r>
          </w:p>
        </w:tc>
      </w:tr>
      <w:tr w:rsidR="002B5D5B">
        <w:tc>
          <w:tcPr>
            <w:tcW w:w="552" w:type="dxa"/>
          </w:tcPr>
          <w:p w:rsidR="002B5D5B" w:rsidRDefault="002B5D5B">
            <w:pPr>
              <w:pStyle w:val="ConsPlusNormal"/>
              <w:jc w:val="center"/>
            </w:pPr>
          </w:p>
        </w:tc>
        <w:tc>
          <w:tcPr>
            <w:tcW w:w="6817" w:type="dxa"/>
          </w:tcPr>
          <w:p w:rsidR="002B5D5B" w:rsidRDefault="002B5D5B">
            <w:pPr>
              <w:pStyle w:val="ConsPlusNormal"/>
            </w:pPr>
            <w:r>
              <w:t>хлеб и хлебобулочные изделия (включая сдобные, сухарные и бараночные изделия)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0,7</w:t>
            </w:r>
          </w:p>
        </w:tc>
      </w:tr>
      <w:tr w:rsidR="002B5D5B">
        <w:tc>
          <w:tcPr>
            <w:tcW w:w="552" w:type="dxa"/>
          </w:tcPr>
          <w:p w:rsidR="002B5D5B" w:rsidRDefault="002B5D5B">
            <w:pPr>
              <w:pStyle w:val="ConsPlusNormal"/>
              <w:jc w:val="center"/>
            </w:pPr>
          </w:p>
        </w:tc>
        <w:tc>
          <w:tcPr>
            <w:tcW w:w="6817" w:type="dxa"/>
          </w:tcPr>
          <w:p w:rsidR="002B5D5B" w:rsidRDefault="002B5D5B">
            <w:pPr>
              <w:pStyle w:val="ConsPlusNormal"/>
            </w:pPr>
            <w:r>
              <w:t>детский ассортимент продовольственных и непродовольственных товаров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0,7</w:t>
            </w:r>
          </w:p>
        </w:tc>
      </w:tr>
      <w:tr w:rsidR="002B5D5B">
        <w:tc>
          <w:tcPr>
            <w:tcW w:w="552" w:type="dxa"/>
          </w:tcPr>
          <w:p w:rsidR="002B5D5B" w:rsidRDefault="002B5D5B">
            <w:pPr>
              <w:pStyle w:val="ConsPlusNormal"/>
              <w:jc w:val="center"/>
            </w:pPr>
          </w:p>
        </w:tc>
        <w:tc>
          <w:tcPr>
            <w:tcW w:w="6817" w:type="dxa"/>
          </w:tcPr>
          <w:p w:rsidR="002B5D5B" w:rsidRDefault="002B5D5B">
            <w:pPr>
              <w:pStyle w:val="ConsPlusNormal"/>
            </w:pPr>
            <w:r>
              <w:t>печатные издания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0,9</w:t>
            </w:r>
          </w:p>
        </w:tc>
      </w:tr>
      <w:tr w:rsidR="002B5D5B">
        <w:tc>
          <w:tcPr>
            <w:tcW w:w="552" w:type="dxa"/>
          </w:tcPr>
          <w:p w:rsidR="002B5D5B" w:rsidRDefault="002B5D5B">
            <w:pPr>
              <w:pStyle w:val="ConsPlusNormal"/>
              <w:jc w:val="center"/>
            </w:pPr>
          </w:p>
        </w:tc>
        <w:tc>
          <w:tcPr>
            <w:tcW w:w="6817" w:type="dxa"/>
          </w:tcPr>
          <w:p w:rsidR="002B5D5B" w:rsidRDefault="002B5D5B">
            <w:pPr>
              <w:pStyle w:val="ConsPlusNormal"/>
            </w:pPr>
            <w:r>
              <w:t>меха натуральные, изделия из натурального меха и кожи, изделия кожгалантерейные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1,0</w:t>
            </w:r>
          </w:p>
        </w:tc>
      </w:tr>
      <w:tr w:rsidR="002B5D5B">
        <w:tc>
          <w:tcPr>
            <w:tcW w:w="552" w:type="dxa"/>
          </w:tcPr>
          <w:p w:rsidR="002B5D5B" w:rsidRDefault="002B5D5B">
            <w:pPr>
              <w:pStyle w:val="ConsPlusNormal"/>
              <w:jc w:val="center"/>
            </w:pPr>
          </w:p>
        </w:tc>
        <w:tc>
          <w:tcPr>
            <w:tcW w:w="6817" w:type="dxa"/>
          </w:tcPr>
          <w:p w:rsidR="002B5D5B" w:rsidRDefault="002B5D5B">
            <w:pPr>
              <w:pStyle w:val="ConsPlusNormal"/>
            </w:pPr>
            <w:r>
              <w:t xml:space="preserve">электробытовые товары, оргтехника, </w:t>
            </w:r>
            <w:proofErr w:type="gramStart"/>
            <w:r>
              <w:t>теле</w:t>
            </w:r>
            <w:proofErr w:type="gramEnd"/>
            <w:r>
              <w:t>-, радио-, аудио-, кино- и фототовары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1,0</w:t>
            </w:r>
          </w:p>
        </w:tc>
      </w:tr>
      <w:tr w:rsidR="002B5D5B">
        <w:tc>
          <w:tcPr>
            <w:tcW w:w="552" w:type="dxa"/>
          </w:tcPr>
          <w:p w:rsidR="002B5D5B" w:rsidRDefault="002B5D5B">
            <w:pPr>
              <w:pStyle w:val="ConsPlusNormal"/>
              <w:jc w:val="center"/>
            </w:pPr>
          </w:p>
        </w:tc>
        <w:tc>
          <w:tcPr>
            <w:tcW w:w="6817" w:type="dxa"/>
          </w:tcPr>
          <w:p w:rsidR="002B5D5B" w:rsidRDefault="002B5D5B">
            <w:pPr>
              <w:pStyle w:val="ConsPlusNormal"/>
            </w:pPr>
            <w:r>
              <w:t>ювелирные изделия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1,0</w:t>
            </w:r>
          </w:p>
        </w:tc>
      </w:tr>
      <w:tr w:rsidR="002B5D5B">
        <w:tc>
          <w:tcPr>
            <w:tcW w:w="552" w:type="dxa"/>
          </w:tcPr>
          <w:p w:rsidR="002B5D5B" w:rsidRDefault="002B5D5B">
            <w:pPr>
              <w:pStyle w:val="ConsPlusNormal"/>
              <w:jc w:val="center"/>
            </w:pPr>
          </w:p>
        </w:tc>
        <w:tc>
          <w:tcPr>
            <w:tcW w:w="6817" w:type="dxa"/>
          </w:tcPr>
          <w:p w:rsidR="002B5D5B" w:rsidRDefault="002B5D5B">
            <w:pPr>
              <w:pStyle w:val="ConsPlusNormal"/>
            </w:pPr>
            <w:r>
              <w:t>лекарственные средства и иные товары, реализуемые в аптеках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0,9</w:t>
            </w:r>
          </w:p>
        </w:tc>
      </w:tr>
      <w:tr w:rsidR="002B5D5B">
        <w:tc>
          <w:tcPr>
            <w:tcW w:w="552" w:type="dxa"/>
          </w:tcPr>
          <w:p w:rsidR="002B5D5B" w:rsidRDefault="002B5D5B">
            <w:pPr>
              <w:pStyle w:val="ConsPlusNormal"/>
              <w:jc w:val="center"/>
            </w:pPr>
          </w:p>
        </w:tc>
        <w:tc>
          <w:tcPr>
            <w:tcW w:w="6817" w:type="dxa"/>
          </w:tcPr>
          <w:p w:rsidR="002B5D5B" w:rsidRDefault="002B5D5B">
            <w:pPr>
              <w:pStyle w:val="ConsPlusNormal"/>
            </w:pPr>
            <w:r>
              <w:t>товары, бывшие в употреблении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0,8</w:t>
            </w:r>
          </w:p>
        </w:tc>
      </w:tr>
      <w:tr w:rsidR="002B5D5B">
        <w:tc>
          <w:tcPr>
            <w:tcW w:w="552" w:type="dxa"/>
          </w:tcPr>
          <w:p w:rsidR="002B5D5B" w:rsidRDefault="002B5D5B">
            <w:pPr>
              <w:pStyle w:val="ConsPlusNormal"/>
              <w:jc w:val="center"/>
            </w:pPr>
          </w:p>
        </w:tc>
        <w:tc>
          <w:tcPr>
            <w:tcW w:w="6817" w:type="dxa"/>
          </w:tcPr>
          <w:p w:rsidR="002B5D5B" w:rsidRDefault="002B5D5B">
            <w:pPr>
              <w:pStyle w:val="ConsPlusNormal"/>
            </w:pPr>
            <w:r>
              <w:t>семена и удобрения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0,7</w:t>
            </w:r>
          </w:p>
        </w:tc>
      </w:tr>
    </w:tbl>
    <w:p w:rsidR="002B5D5B" w:rsidRDefault="002B5D5B">
      <w:pPr>
        <w:pStyle w:val="ConsPlusNormal"/>
        <w:jc w:val="both"/>
      </w:pPr>
    </w:p>
    <w:p w:rsidR="002B5D5B" w:rsidRDefault="002B5D5B">
      <w:pPr>
        <w:pStyle w:val="ConsPlusNormal"/>
        <w:jc w:val="both"/>
      </w:pPr>
    </w:p>
    <w:p w:rsidR="002B5D5B" w:rsidRDefault="002B5D5B">
      <w:pPr>
        <w:pStyle w:val="ConsPlusNormal"/>
        <w:jc w:val="both"/>
      </w:pPr>
    </w:p>
    <w:p w:rsidR="002B5D5B" w:rsidRDefault="002B5D5B">
      <w:pPr>
        <w:pStyle w:val="ConsPlusNormal"/>
        <w:jc w:val="both"/>
      </w:pPr>
    </w:p>
    <w:p w:rsidR="002B5D5B" w:rsidRDefault="002B5D5B">
      <w:pPr>
        <w:pStyle w:val="ConsPlusNormal"/>
        <w:jc w:val="both"/>
      </w:pPr>
    </w:p>
    <w:p w:rsidR="002B5D5B" w:rsidRDefault="002B5D5B">
      <w:pPr>
        <w:pStyle w:val="ConsPlusNormal"/>
        <w:jc w:val="right"/>
        <w:outlineLvl w:val="0"/>
      </w:pPr>
      <w:r>
        <w:t>Приложение N 4</w:t>
      </w:r>
    </w:p>
    <w:p w:rsidR="002B5D5B" w:rsidRDefault="002B5D5B">
      <w:pPr>
        <w:pStyle w:val="ConsPlusNormal"/>
        <w:jc w:val="right"/>
      </w:pPr>
      <w:r>
        <w:t>к Решению</w:t>
      </w:r>
    </w:p>
    <w:p w:rsidR="002B5D5B" w:rsidRDefault="002B5D5B">
      <w:pPr>
        <w:pStyle w:val="ConsPlusNormal"/>
        <w:jc w:val="right"/>
      </w:pPr>
      <w:r>
        <w:t>городского Совета</w:t>
      </w:r>
    </w:p>
    <w:p w:rsidR="002B5D5B" w:rsidRDefault="002B5D5B">
      <w:pPr>
        <w:pStyle w:val="ConsPlusNormal"/>
        <w:jc w:val="right"/>
      </w:pPr>
      <w:r>
        <w:t xml:space="preserve">депутатов </w:t>
      </w:r>
      <w:proofErr w:type="gramStart"/>
      <w:r>
        <w:t>г</w:t>
      </w:r>
      <w:proofErr w:type="gramEnd"/>
      <w:r>
        <w:t>. Советска</w:t>
      </w:r>
    </w:p>
    <w:p w:rsidR="002B5D5B" w:rsidRDefault="002B5D5B">
      <w:pPr>
        <w:pStyle w:val="ConsPlusNormal"/>
        <w:jc w:val="right"/>
      </w:pPr>
      <w:r>
        <w:t>от 26 октября 2005 г. N 151</w:t>
      </w:r>
    </w:p>
    <w:p w:rsidR="002B5D5B" w:rsidRDefault="002B5D5B">
      <w:pPr>
        <w:pStyle w:val="ConsPlusNormal"/>
        <w:jc w:val="both"/>
      </w:pPr>
    </w:p>
    <w:p w:rsidR="002B5D5B" w:rsidRDefault="002B5D5B">
      <w:pPr>
        <w:pStyle w:val="ConsPlusTitle"/>
        <w:jc w:val="center"/>
      </w:pPr>
      <w:bookmarkStart w:id="3" w:name="P293"/>
      <w:bookmarkEnd w:id="3"/>
      <w:r>
        <w:t>Корректирующий коэффициент (К</w:t>
      </w:r>
      <w:proofErr w:type="gramStart"/>
      <w:r>
        <w:t>2</w:t>
      </w:r>
      <w:proofErr w:type="gramEnd"/>
      <w:r>
        <w:t>/4), учитывающий</w:t>
      </w:r>
    </w:p>
    <w:p w:rsidR="002B5D5B" w:rsidRDefault="002B5D5B">
      <w:pPr>
        <w:pStyle w:val="ConsPlusTitle"/>
        <w:jc w:val="center"/>
      </w:pPr>
      <w:r>
        <w:t>сезонность осуществления деятельности для летних кафе</w:t>
      </w:r>
    </w:p>
    <w:p w:rsidR="002B5D5B" w:rsidRDefault="002B5D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2B5D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B5D5B" w:rsidRDefault="002B5D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B5D5B" w:rsidRDefault="002B5D5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45" w:history="1">
              <w:r>
                <w:rPr>
                  <w:color w:val="0000FF"/>
                </w:rPr>
                <w:t>Решения</w:t>
              </w:r>
            </w:hyperlink>
            <w:r>
              <w:rPr>
                <w:color w:val="392C69"/>
              </w:rPr>
              <w:t xml:space="preserve"> городского Совета депутатов г. Советска</w:t>
            </w:r>
            <w:proofErr w:type="gramEnd"/>
          </w:p>
          <w:p w:rsidR="002B5D5B" w:rsidRDefault="002B5D5B">
            <w:pPr>
              <w:pStyle w:val="ConsPlusNormal"/>
              <w:jc w:val="center"/>
            </w:pPr>
            <w:r>
              <w:rPr>
                <w:color w:val="392C69"/>
              </w:rPr>
              <w:t>от 27.12.2005 N 211)</w:t>
            </w:r>
          </w:p>
        </w:tc>
      </w:tr>
    </w:tbl>
    <w:p w:rsidR="002B5D5B" w:rsidRDefault="002B5D5B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52"/>
        <w:gridCol w:w="6817"/>
        <w:gridCol w:w="1694"/>
      </w:tblGrid>
      <w:tr w:rsidR="002B5D5B">
        <w:tc>
          <w:tcPr>
            <w:tcW w:w="552" w:type="dxa"/>
          </w:tcPr>
          <w:p w:rsidR="002B5D5B" w:rsidRDefault="002B5D5B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817" w:type="dxa"/>
          </w:tcPr>
          <w:p w:rsidR="002B5D5B" w:rsidRDefault="002B5D5B">
            <w:pPr>
              <w:pStyle w:val="ConsPlusNormal"/>
              <w:jc w:val="center"/>
            </w:pPr>
            <w:r>
              <w:t>Сезонность осуществления деятельности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Значение коэффициента (К</w:t>
            </w:r>
            <w:proofErr w:type="gramStart"/>
            <w:r>
              <w:t>2</w:t>
            </w:r>
            <w:proofErr w:type="gramEnd"/>
            <w:r>
              <w:t>/4)</w:t>
            </w:r>
          </w:p>
        </w:tc>
      </w:tr>
      <w:tr w:rsidR="002B5D5B">
        <w:tblPrEx>
          <w:tblBorders>
            <w:insideH w:val="nil"/>
          </w:tblBorders>
        </w:tblPrEx>
        <w:tc>
          <w:tcPr>
            <w:tcW w:w="552" w:type="dxa"/>
            <w:tcBorders>
              <w:bottom w:val="nil"/>
            </w:tcBorders>
          </w:tcPr>
          <w:p w:rsidR="002B5D5B" w:rsidRDefault="002B5D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817" w:type="dxa"/>
            <w:tcBorders>
              <w:bottom w:val="nil"/>
            </w:tcBorders>
          </w:tcPr>
          <w:p w:rsidR="002B5D5B" w:rsidRDefault="002B5D5B">
            <w:pPr>
              <w:pStyle w:val="ConsPlusNormal"/>
            </w:pPr>
            <w:r>
              <w:t>Первый квартал (январь, февраль, март)</w:t>
            </w:r>
          </w:p>
        </w:tc>
        <w:tc>
          <w:tcPr>
            <w:tcW w:w="1694" w:type="dxa"/>
            <w:tcBorders>
              <w:bottom w:val="nil"/>
            </w:tcBorders>
          </w:tcPr>
          <w:p w:rsidR="002B5D5B" w:rsidRDefault="002B5D5B">
            <w:pPr>
              <w:pStyle w:val="ConsPlusNormal"/>
              <w:jc w:val="center"/>
            </w:pPr>
            <w:r>
              <w:t>0,005</w:t>
            </w:r>
          </w:p>
        </w:tc>
      </w:tr>
      <w:tr w:rsidR="002B5D5B">
        <w:tblPrEx>
          <w:tblBorders>
            <w:insideH w:val="nil"/>
          </w:tblBorders>
        </w:tblPrEx>
        <w:tc>
          <w:tcPr>
            <w:tcW w:w="9063" w:type="dxa"/>
            <w:gridSpan w:val="3"/>
            <w:tcBorders>
              <w:top w:val="nil"/>
            </w:tcBorders>
          </w:tcPr>
          <w:p w:rsidR="002B5D5B" w:rsidRDefault="002B5D5B">
            <w:pPr>
              <w:pStyle w:val="ConsPlusNormal"/>
              <w:jc w:val="both"/>
            </w:pPr>
            <w:r>
              <w:t xml:space="preserve">(п. 1 в ред. </w:t>
            </w:r>
            <w:hyperlink r:id="rId46" w:history="1">
              <w:r>
                <w:rPr>
                  <w:color w:val="0000FF"/>
                </w:rPr>
                <w:t>Решения</w:t>
              </w:r>
            </w:hyperlink>
            <w:r>
              <w:t xml:space="preserve"> городского Совета депутатов </w:t>
            </w:r>
            <w:proofErr w:type="gramStart"/>
            <w:r>
              <w:t>г</w:t>
            </w:r>
            <w:proofErr w:type="gramEnd"/>
            <w:r>
              <w:t>. Советска от 27.12.2005 N 211)</w:t>
            </w:r>
          </w:p>
        </w:tc>
      </w:tr>
      <w:tr w:rsidR="002B5D5B">
        <w:tc>
          <w:tcPr>
            <w:tcW w:w="552" w:type="dxa"/>
          </w:tcPr>
          <w:p w:rsidR="002B5D5B" w:rsidRDefault="002B5D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817" w:type="dxa"/>
          </w:tcPr>
          <w:p w:rsidR="002B5D5B" w:rsidRDefault="002B5D5B">
            <w:pPr>
              <w:pStyle w:val="ConsPlusNormal"/>
            </w:pPr>
            <w:r>
              <w:t>Второй квартал (апрель, май, июнь)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0,8</w:t>
            </w:r>
          </w:p>
        </w:tc>
      </w:tr>
      <w:tr w:rsidR="002B5D5B">
        <w:tc>
          <w:tcPr>
            <w:tcW w:w="552" w:type="dxa"/>
          </w:tcPr>
          <w:p w:rsidR="002B5D5B" w:rsidRDefault="002B5D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817" w:type="dxa"/>
          </w:tcPr>
          <w:p w:rsidR="002B5D5B" w:rsidRDefault="002B5D5B">
            <w:pPr>
              <w:pStyle w:val="ConsPlusNormal"/>
            </w:pPr>
            <w:r>
              <w:t>Третий квартал (июль, август, сентябрь)</w:t>
            </w:r>
          </w:p>
        </w:tc>
        <w:tc>
          <w:tcPr>
            <w:tcW w:w="1694" w:type="dxa"/>
          </w:tcPr>
          <w:p w:rsidR="002B5D5B" w:rsidRDefault="002B5D5B">
            <w:pPr>
              <w:pStyle w:val="ConsPlusNormal"/>
              <w:jc w:val="center"/>
            </w:pPr>
            <w:r>
              <w:t>1,0</w:t>
            </w:r>
          </w:p>
        </w:tc>
      </w:tr>
      <w:tr w:rsidR="002B5D5B">
        <w:tblPrEx>
          <w:tblBorders>
            <w:insideH w:val="nil"/>
          </w:tblBorders>
        </w:tblPrEx>
        <w:tc>
          <w:tcPr>
            <w:tcW w:w="552" w:type="dxa"/>
            <w:tcBorders>
              <w:bottom w:val="nil"/>
            </w:tcBorders>
          </w:tcPr>
          <w:p w:rsidR="002B5D5B" w:rsidRDefault="002B5D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817" w:type="dxa"/>
            <w:tcBorders>
              <w:bottom w:val="nil"/>
            </w:tcBorders>
          </w:tcPr>
          <w:p w:rsidR="002B5D5B" w:rsidRDefault="002B5D5B">
            <w:pPr>
              <w:pStyle w:val="ConsPlusNormal"/>
            </w:pPr>
            <w:r>
              <w:t>Четвертый квартал (октябрь, ноябрь, декабрь)</w:t>
            </w:r>
          </w:p>
        </w:tc>
        <w:tc>
          <w:tcPr>
            <w:tcW w:w="1694" w:type="dxa"/>
            <w:tcBorders>
              <w:bottom w:val="nil"/>
            </w:tcBorders>
          </w:tcPr>
          <w:p w:rsidR="002B5D5B" w:rsidRDefault="002B5D5B">
            <w:pPr>
              <w:pStyle w:val="ConsPlusNormal"/>
              <w:jc w:val="center"/>
            </w:pPr>
            <w:r>
              <w:t>0,005</w:t>
            </w:r>
          </w:p>
        </w:tc>
      </w:tr>
      <w:tr w:rsidR="002B5D5B">
        <w:tblPrEx>
          <w:tblBorders>
            <w:insideH w:val="nil"/>
          </w:tblBorders>
        </w:tblPrEx>
        <w:tc>
          <w:tcPr>
            <w:tcW w:w="9063" w:type="dxa"/>
            <w:gridSpan w:val="3"/>
            <w:tcBorders>
              <w:top w:val="nil"/>
            </w:tcBorders>
          </w:tcPr>
          <w:p w:rsidR="002B5D5B" w:rsidRDefault="002B5D5B">
            <w:pPr>
              <w:pStyle w:val="ConsPlusNormal"/>
              <w:jc w:val="both"/>
            </w:pPr>
            <w:r>
              <w:t xml:space="preserve">(п. 4 в ред. </w:t>
            </w:r>
            <w:hyperlink r:id="rId47" w:history="1">
              <w:r>
                <w:rPr>
                  <w:color w:val="0000FF"/>
                </w:rPr>
                <w:t>Решения</w:t>
              </w:r>
            </w:hyperlink>
            <w:r>
              <w:t xml:space="preserve"> городского Совета депутатов </w:t>
            </w:r>
            <w:proofErr w:type="gramStart"/>
            <w:r>
              <w:t>г</w:t>
            </w:r>
            <w:proofErr w:type="gramEnd"/>
            <w:r>
              <w:t>. Советска от 27.12.2005 N 211)</w:t>
            </w:r>
          </w:p>
        </w:tc>
      </w:tr>
    </w:tbl>
    <w:p w:rsidR="002B5D5B" w:rsidRDefault="002B5D5B">
      <w:pPr>
        <w:pStyle w:val="ConsPlusNormal"/>
        <w:jc w:val="both"/>
      </w:pPr>
    </w:p>
    <w:p w:rsidR="002B5D5B" w:rsidRDefault="002B5D5B">
      <w:pPr>
        <w:pStyle w:val="ConsPlusNormal"/>
        <w:jc w:val="both"/>
      </w:pPr>
    </w:p>
    <w:p w:rsidR="002B5D5B" w:rsidRDefault="002B5D5B">
      <w:pPr>
        <w:pStyle w:val="ConsPlusNormal"/>
        <w:jc w:val="both"/>
      </w:pPr>
    </w:p>
    <w:p w:rsidR="002B5D5B" w:rsidRDefault="002B5D5B">
      <w:pPr>
        <w:pStyle w:val="ConsPlusNormal"/>
        <w:jc w:val="both"/>
      </w:pPr>
    </w:p>
    <w:p w:rsidR="002B5D5B" w:rsidRDefault="002B5D5B">
      <w:pPr>
        <w:pStyle w:val="ConsPlusNormal"/>
        <w:jc w:val="both"/>
      </w:pPr>
    </w:p>
    <w:p w:rsidR="002B5D5B" w:rsidRDefault="002B5D5B">
      <w:pPr>
        <w:pStyle w:val="ConsPlusNormal"/>
        <w:jc w:val="right"/>
        <w:outlineLvl w:val="0"/>
      </w:pPr>
      <w:r>
        <w:t>Приложение N 5</w:t>
      </w:r>
    </w:p>
    <w:p w:rsidR="002B5D5B" w:rsidRDefault="002B5D5B">
      <w:pPr>
        <w:pStyle w:val="ConsPlusNormal"/>
        <w:jc w:val="right"/>
      </w:pPr>
      <w:r>
        <w:t>к Решению</w:t>
      </w:r>
    </w:p>
    <w:p w:rsidR="002B5D5B" w:rsidRDefault="002B5D5B">
      <w:pPr>
        <w:pStyle w:val="ConsPlusNormal"/>
        <w:jc w:val="right"/>
      </w:pPr>
      <w:r>
        <w:t>городского Совета</w:t>
      </w:r>
    </w:p>
    <w:p w:rsidR="002B5D5B" w:rsidRDefault="002B5D5B">
      <w:pPr>
        <w:pStyle w:val="ConsPlusNormal"/>
        <w:jc w:val="right"/>
      </w:pPr>
      <w:r>
        <w:t xml:space="preserve">депутатов </w:t>
      </w:r>
      <w:proofErr w:type="gramStart"/>
      <w:r>
        <w:t>г</w:t>
      </w:r>
      <w:proofErr w:type="gramEnd"/>
      <w:r>
        <w:t>. Советска</w:t>
      </w:r>
    </w:p>
    <w:p w:rsidR="002B5D5B" w:rsidRDefault="002B5D5B">
      <w:pPr>
        <w:pStyle w:val="ConsPlusNormal"/>
        <w:jc w:val="right"/>
      </w:pPr>
      <w:r>
        <w:t>от 26 октября 2005 г. N 151</w:t>
      </w:r>
    </w:p>
    <w:p w:rsidR="002B5D5B" w:rsidRDefault="002B5D5B">
      <w:pPr>
        <w:pStyle w:val="ConsPlusNormal"/>
        <w:jc w:val="both"/>
      </w:pPr>
    </w:p>
    <w:p w:rsidR="002B5D5B" w:rsidRDefault="002B5D5B">
      <w:pPr>
        <w:pStyle w:val="ConsPlusTitle"/>
        <w:jc w:val="center"/>
      </w:pPr>
      <w:bookmarkStart w:id="4" w:name="P327"/>
      <w:bookmarkEnd w:id="4"/>
      <w:r>
        <w:t>Корректирующий коэффициент (К</w:t>
      </w:r>
      <w:proofErr w:type="gramStart"/>
      <w:r>
        <w:t>2</w:t>
      </w:r>
      <w:proofErr w:type="gramEnd"/>
      <w:r>
        <w:t>/5), учитывающий особенности</w:t>
      </w:r>
    </w:p>
    <w:p w:rsidR="002B5D5B" w:rsidRDefault="002B5D5B">
      <w:pPr>
        <w:pStyle w:val="ConsPlusTitle"/>
        <w:jc w:val="center"/>
      </w:pPr>
      <w:r>
        <w:t>вида услуг в сфере общественного питания</w:t>
      </w:r>
    </w:p>
    <w:p w:rsidR="002B5D5B" w:rsidRDefault="002B5D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2B5D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B5D5B" w:rsidRDefault="002B5D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B5D5B" w:rsidRDefault="002B5D5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48" w:history="1">
              <w:r>
                <w:rPr>
                  <w:color w:val="0000FF"/>
                </w:rPr>
                <w:t>Решения</w:t>
              </w:r>
            </w:hyperlink>
            <w:r>
              <w:rPr>
                <w:color w:val="392C69"/>
              </w:rPr>
              <w:t xml:space="preserve"> городского Совета депутатов г. Советска</w:t>
            </w:r>
            <w:proofErr w:type="gramEnd"/>
          </w:p>
          <w:p w:rsidR="002B5D5B" w:rsidRDefault="002B5D5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27.12.2005 N 208, </w:t>
            </w:r>
            <w:hyperlink r:id="rId49" w:history="1">
              <w:r>
                <w:rPr>
                  <w:color w:val="0000FF"/>
                </w:rPr>
                <w:t>Решения</w:t>
              </w:r>
            </w:hyperlink>
            <w:r>
              <w:rPr>
                <w:color w:val="392C69"/>
              </w:rPr>
              <w:t xml:space="preserve"> окружного Совета депутатов Советского</w:t>
            </w:r>
          </w:p>
          <w:p w:rsidR="002B5D5B" w:rsidRDefault="002B5D5B">
            <w:pPr>
              <w:pStyle w:val="ConsPlusNormal"/>
              <w:jc w:val="center"/>
            </w:pPr>
            <w:r>
              <w:rPr>
                <w:color w:val="392C69"/>
              </w:rPr>
              <w:t>городского округа от 14.11.2007 N 494)</w:t>
            </w:r>
          </w:p>
        </w:tc>
      </w:tr>
    </w:tbl>
    <w:p w:rsidR="002B5D5B" w:rsidRDefault="002B5D5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52"/>
        <w:gridCol w:w="2570"/>
        <w:gridCol w:w="3551"/>
      </w:tblGrid>
      <w:tr w:rsidR="002B5D5B">
        <w:tc>
          <w:tcPr>
            <w:tcW w:w="552" w:type="dxa"/>
          </w:tcPr>
          <w:p w:rsidR="002B5D5B" w:rsidRDefault="002B5D5B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70" w:type="dxa"/>
          </w:tcPr>
          <w:p w:rsidR="002B5D5B" w:rsidRDefault="002B5D5B">
            <w:pPr>
              <w:pStyle w:val="ConsPlusNormal"/>
              <w:jc w:val="center"/>
            </w:pPr>
            <w:r>
              <w:t>Вид услуги</w:t>
            </w:r>
          </w:p>
        </w:tc>
        <w:tc>
          <w:tcPr>
            <w:tcW w:w="3551" w:type="dxa"/>
          </w:tcPr>
          <w:p w:rsidR="002B5D5B" w:rsidRDefault="002B5D5B">
            <w:pPr>
              <w:pStyle w:val="ConsPlusNormal"/>
              <w:jc w:val="center"/>
            </w:pPr>
            <w:r>
              <w:t>Значение коэффициента (К</w:t>
            </w:r>
            <w:proofErr w:type="gramStart"/>
            <w:r>
              <w:t>2</w:t>
            </w:r>
            <w:proofErr w:type="gramEnd"/>
            <w:r>
              <w:t>/5)</w:t>
            </w:r>
          </w:p>
        </w:tc>
      </w:tr>
      <w:tr w:rsidR="002B5D5B">
        <w:tc>
          <w:tcPr>
            <w:tcW w:w="552" w:type="dxa"/>
          </w:tcPr>
          <w:p w:rsidR="002B5D5B" w:rsidRDefault="002B5D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70" w:type="dxa"/>
          </w:tcPr>
          <w:p w:rsidR="002B5D5B" w:rsidRDefault="002B5D5B">
            <w:pPr>
              <w:pStyle w:val="ConsPlusNormal"/>
            </w:pPr>
            <w:r>
              <w:t>Ресторан, кафе, бар</w:t>
            </w:r>
          </w:p>
        </w:tc>
        <w:tc>
          <w:tcPr>
            <w:tcW w:w="3551" w:type="dxa"/>
          </w:tcPr>
          <w:p w:rsidR="002B5D5B" w:rsidRDefault="002B5D5B">
            <w:pPr>
              <w:pStyle w:val="ConsPlusNormal"/>
              <w:jc w:val="center"/>
            </w:pPr>
            <w:r>
              <w:t>0,7</w:t>
            </w:r>
          </w:p>
        </w:tc>
      </w:tr>
      <w:tr w:rsidR="002B5D5B">
        <w:tc>
          <w:tcPr>
            <w:tcW w:w="552" w:type="dxa"/>
          </w:tcPr>
          <w:p w:rsidR="002B5D5B" w:rsidRDefault="002B5D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70" w:type="dxa"/>
          </w:tcPr>
          <w:p w:rsidR="002B5D5B" w:rsidRDefault="002B5D5B">
            <w:pPr>
              <w:pStyle w:val="ConsPlusNormal"/>
            </w:pPr>
            <w:r>
              <w:t>Прочие</w:t>
            </w:r>
          </w:p>
        </w:tc>
        <w:tc>
          <w:tcPr>
            <w:tcW w:w="3551" w:type="dxa"/>
          </w:tcPr>
          <w:p w:rsidR="002B5D5B" w:rsidRDefault="002B5D5B">
            <w:pPr>
              <w:pStyle w:val="ConsPlusNormal"/>
              <w:jc w:val="center"/>
            </w:pPr>
            <w:r>
              <w:t>0,6</w:t>
            </w:r>
          </w:p>
        </w:tc>
      </w:tr>
      <w:tr w:rsidR="002B5D5B">
        <w:tblPrEx>
          <w:tblBorders>
            <w:insideH w:val="nil"/>
          </w:tblBorders>
        </w:tblPrEx>
        <w:tc>
          <w:tcPr>
            <w:tcW w:w="552" w:type="dxa"/>
          </w:tcPr>
          <w:p w:rsidR="002B5D5B" w:rsidRDefault="002B5D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121" w:type="dxa"/>
            <w:gridSpan w:val="2"/>
          </w:tcPr>
          <w:p w:rsidR="002B5D5B" w:rsidRDefault="002B5D5B">
            <w:pPr>
              <w:pStyle w:val="ConsPlusNormal"/>
              <w:jc w:val="both"/>
            </w:pPr>
            <w:proofErr w:type="gramStart"/>
            <w:r>
              <w:t>Исключен</w:t>
            </w:r>
            <w:proofErr w:type="gramEnd"/>
            <w:r>
              <w:t xml:space="preserve"> с 1 января 2008 года. - </w:t>
            </w:r>
            <w:hyperlink r:id="rId50" w:history="1">
              <w:r>
                <w:rPr>
                  <w:color w:val="0000FF"/>
                </w:rPr>
                <w:t>Решение</w:t>
              </w:r>
            </w:hyperlink>
            <w:r>
              <w:t xml:space="preserve"> окружного Совета депутатов Советского городского округа от 14.11.2007 N 494</w:t>
            </w:r>
          </w:p>
        </w:tc>
      </w:tr>
    </w:tbl>
    <w:p w:rsidR="002B5D5B" w:rsidRDefault="002B5D5B">
      <w:pPr>
        <w:pStyle w:val="ConsPlusNormal"/>
      </w:pPr>
    </w:p>
    <w:p w:rsidR="002B5D5B" w:rsidRDefault="002B5D5B">
      <w:pPr>
        <w:pStyle w:val="ConsPlusNormal"/>
      </w:pPr>
    </w:p>
    <w:p w:rsidR="002B5D5B" w:rsidRDefault="002B5D5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267CC" w:rsidRDefault="002B5D5B"/>
    <w:sectPr w:rsidR="000267CC" w:rsidSect="00C212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defaultTabStop w:val="708"/>
  <w:characterSpacingControl w:val="doNotCompress"/>
  <w:compat/>
  <w:rsids>
    <w:rsidRoot w:val="002B5D5B"/>
    <w:rsid w:val="001A437A"/>
    <w:rsid w:val="002B5D5B"/>
    <w:rsid w:val="00C1625B"/>
    <w:rsid w:val="00C81088"/>
    <w:rsid w:val="00CE55FD"/>
    <w:rsid w:val="00D77651"/>
    <w:rsid w:val="00F928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5FD"/>
    <w:pPr>
      <w:suppressAutoHyphens/>
      <w:spacing w:line="360" w:lineRule="auto"/>
      <w:ind w:firstLine="709"/>
      <w:jc w:val="both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5D5B"/>
    <w:pPr>
      <w:widowControl w:val="0"/>
      <w:autoSpaceDE w:val="0"/>
      <w:autoSpaceDN w:val="0"/>
    </w:pPr>
    <w:rPr>
      <w:sz w:val="28"/>
    </w:rPr>
  </w:style>
  <w:style w:type="paragraph" w:customStyle="1" w:styleId="ConsPlusTitle">
    <w:name w:val="ConsPlusTitle"/>
    <w:rsid w:val="002B5D5B"/>
    <w:pPr>
      <w:widowControl w:val="0"/>
      <w:autoSpaceDE w:val="0"/>
      <w:autoSpaceDN w:val="0"/>
    </w:pPr>
    <w:rPr>
      <w:b/>
      <w:sz w:val="28"/>
    </w:rPr>
  </w:style>
  <w:style w:type="paragraph" w:customStyle="1" w:styleId="ConsPlusTitlePage">
    <w:name w:val="ConsPlusTitlePage"/>
    <w:rsid w:val="002B5D5B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9FD8E5655491F07C77273D38BA1122FBC04EAE0837A0ADC6EDA3AEDC27E4B617D97B33786D3F5F94C07A450F70F29F573DB92594951F7AF899D17D5b8P" TargetMode="External"/><Relationship Id="rId18" Type="http://schemas.openxmlformats.org/officeDocument/2006/relationships/hyperlink" Target="consultantplus://offline/ref=39FD8E5655491F07C7726DDE9DCD4C26BB0BB6ED8779018E348561B0957741363AD8EA75C2DEF5FF450CF006B80E75B323C8905E4953F5B3D8bBP" TargetMode="External"/><Relationship Id="rId26" Type="http://schemas.openxmlformats.org/officeDocument/2006/relationships/hyperlink" Target="consultantplus://offline/ref=39FD8E5655491F07C77273D38BA1122FBC04EAE085790EDF69DA3AEDC27E4B617D97B33786D3F5F94C07A45FF70F29F573DB92594951F7AF899D17D5b8P" TargetMode="External"/><Relationship Id="rId39" Type="http://schemas.openxmlformats.org/officeDocument/2006/relationships/hyperlink" Target="consultantplus://offline/ref=39FD8E5655491F07C77273D38BA1122FBC04EAE0867B08D961DA3AEDC27E4B617D97B33786D3F5F94C07A550F70F29F573DB92594951F7AF899D17D5b8P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39FD8E5655491F07C7726DDE9DCD4C26BB0CB5E48378018E348561B09577413628D8B279C0DBEAF94E19A657FED5bBP" TargetMode="External"/><Relationship Id="rId34" Type="http://schemas.openxmlformats.org/officeDocument/2006/relationships/hyperlink" Target="consultantplus://offline/ref=39FD8E5655491F07C77273D38BA1122FBC04EAE086770DDA69DA3AEDC27E4B617D97B33786D3F5F94C07A55EF70F29F573DB92594951F7AF899D17D5b8P" TargetMode="External"/><Relationship Id="rId42" Type="http://schemas.openxmlformats.org/officeDocument/2006/relationships/hyperlink" Target="consultantplus://offline/ref=39FD8E5655491F07C77273D38BA1122FBC04EAE0837A0ADC6EDA3AEDC27E4B617D97B33786D3F5F94C07A557F70F29F573DB92594951F7AF899D17D5b8P" TargetMode="External"/><Relationship Id="rId47" Type="http://schemas.openxmlformats.org/officeDocument/2006/relationships/hyperlink" Target="consultantplus://offline/ref=39FD8E5655491F07C77273D38BA1122FBC04EAE085780EDF60DA3AEDC27E4B617D97B33786D3F5F94C07A555F70F29F573DB92594951F7AF899D17D5b8P" TargetMode="External"/><Relationship Id="rId50" Type="http://schemas.openxmlformats.org/officeDocument/2006/relationships/hyperlink" Target="consultantplus://offline/ref=39FD8E5655491F07C77273D38BA1122FBC04EAE0867B08D961DA3AEDC27E4B617D97B33786D3F5F94C07A65EF70F29F573DB92594951F7AF899D17D5b8P" TargetMode="External"/><Relationship Id="rId7" Type="http://schemas.openxmlformats.org/officeDocument/2006/relationships/hyperlink" Target="consultantplus://offline/ref=39FD8E5655491F07C77273D38BA1122FBC04EAE085790EDF69DA3AEDC27E4B617D97B33786D3F5F94C07A450F70F29F573DB92594951F7AF899D17D5b8P" TargetMode="External"/><Relationship Id="rId12" Type="http://schemas.openxmlformats.org/officeDocument/2006/relationships/hyperlink" Target="consultantplus://offline/ref=39FD8E5655491F07C77273D38BA1122FBC04EAE080770FDB6CDA3AEDC27E4B617D97B33786D3F5F94C07A450F70F29F573DB92594951F7AF899D17D5b8P" TargetMode="External"/><Relationship Id="rId17" Type="http://schemas.openxmlformats.org/officeDocument/2006/relationships/hyperlink" Target="consultantplus://offline/ref=39FD8E5655491F07C77273D38BA1122FBC04EAE086770DDA69DA3AEDC27E4B617D97B33786D3F5F94C07A45FF70F29F573DB92594951F7AF899D17D5b8P" TargetMode="External"/><Relationship Id="rId25" Type="http://schemas.openxmlformats.org/officeDocument/2006/relationships/hyperlink" Target="consultantplus://offline/ref=39FD8E5655491F07C77273D38BA1122FBC04EAE08C760FDE6EDA3AEDC27E4B617D97B33786D3F5F94C07A45EF70F29F573DB92594951F7AF899D17D5b8P" TargetMode="External"/><Relationship Id="rId33" Type="http://schemas.openxmlformats.org/officeDocument/2006/relationships/hyperlink" Target="consultantplus://offline/ref=39FD8E5655491F07C77273D38BA1122FBC04EAE0867B08D961DA3AEDC27E4B617D97B33786D3F5F94C07A554F70F29F573DB92594951F7AF899D17D5b8P" TargetMode="External"/><Relationship Id="rId38" Type="http://schemas.openxmlformats.org/officeDocument/2006/relationships/hyperlink" Target="consultantplus://offline/ref=39FD8E5655491F07C77273D38BA1122FBC04EAE0867B08D961DA3AEDC27E4B617D97B33786D3F5F94C07A757F70F29F573DB92594951F7AF899D17D5b8P" TargetMode="External"/><Relationship Id="rId46" Type="http://schemas.openxmlformats.org/officeDocument/2006/relationships/hyperlink" Target="consultantplus://offline/ref=39FD8E5655491F07C77273D38BA1122FBC04EAE085780EDF60DA3AEDC27E4B617D97B33786D3F5F94C07A557F70F29F573DB92594951F7AF899D17D5b8P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9FD8E5655491F07C7726DDE9DCD4C26BB0BB6EE827F018E348561B0957741363AD8EA75C2DDF3FB490CF006B80E75B323C8905E4953F5B3D8bBP" TargetMode="External"/><Relationship Id="rId20" Type="http://schemas.openxmlformats.org/officeDocument/2006/relationships/hyperlink" Target="consultantplus://offline/ref=39FD8E5655491F07C7726DDE9DCD4C26BB0BB4EA837B018E348561B09577413628D8B279C0DBEAF94E19A657FED5bBP" TargetMode="External"/><Relationship Id="rId29" Type="http://schemas.openxmlformats.org/officeDocument/2006/relationships/hyperlink" Target="consultantplus://offline/ref=39FD8E5655491F07C77273D38BA1122FBC04EAE085780EDF61DA3AEDC27E4B617D97B33786D3F5F94C07A556F70F29F573DB92594951F7AF899D17D5b8P" TargetMode="External"/><Relationship Id="rId41" Type="http://schemas.openxmlformats.org/officeDocument/2006/relationships/hyperlink" Target="consultantplus://offline/ref=39FD8E5655491F07C77273D38BA1122FBC04EAE080770FDB6CDA3AEDC27E4B617D97B33786D3F5F94C07A450F70F29F573DB92594951F7AF899D17D5b8P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9FD8E5655491F07C77273D38BA1122FBC04EAE085780EDF60DA3AEDC27E4B617D97B33786D3F5F94C07A450F70F29F573DB92594951F7AF899D17D5b8P" TargetMode="External"/><Relationship Id="rId11" Type="http://schemas.openxmlformats.org/officeDocument/2006/relationships/hyperlink" Target="consultantplus://offline/ref=39FD8E5655491F07C77273D38BA1122FBC04EAE0877D08D160DA3AEDC27E4B617D97B33786D3F5F94C07A450F70F29F573DB92594951F7AF899D17D5b8P" TargetMode="External"/><Relationship Id="rId24" Type="http://schemas.openxmlformats.org/officeDocument/2006/relationships/hyperlink" Target="consultantplus://offline/ref=39FD8E5655491F07C77273D38BA1122FBC04EAE086770DDA69DA3AEDC27E4B617D97B33786D3F5F94C07A554F70F29F573DB92594951F7AF899D17D5b8P" TargetMode="External"/><Relationship Id="rId32" Type="http://schemas.openxmlformats.org/officeDocument/2006/relationships/hyperlink" Target="consultantplus://offline/ref=39FD8E5655491F07C77273D38BA1122FBC04EAE0867B08D961DA3AEDC27E4B617D97B33786D3F5F94C07A555F70F29F573DB92594951F7AF899D17D5b8P" TargetMode="External"/><Relationship Id="rId37" Type="http://schemas.openxmlformats.org/officeDocument/2006/relationships/hyperlink" Target="consultantplus://offline/ref=39FD8E5655491F07C77273D38BA1122FBC04EAE0867B08D961DA3AEDC27E4B617D97B33786D3F5F94C07A650F70F29F573DB92594951F7AF899D17D5b8P" TargetMode="External"/><Relationship Id="rId40" Type="http://schemas.openxmlformats.org/officeDocument/2006/relationships/hyperlink" Target="consultantplus://offline/ref=39FD8E5655491F07C77273D38BA1122FBC04EAE085780EDF60DA3AEDC27E4B617D97B33786D3F5F94C07A45FF70F29F573DB92594951F7AF899D17D5b8P" TargetMode="External"/><Relationship Id="rId45" Type="http://schemas.openxmlformats.org/officeDocument/2006/relationships/hyperlink" Target="consultantplus://offline/ref=39FD8E5655491F07C77273D38BA1122FBC04EAE085780EDF60DA3AEDC27E4B617D97B33786D3F5F94C07A45EF70F29F573DB92594951F7AF899D17D5b8P" TargetMode="External"/><Relationship Id="rId5" Type="http://schemas.openxmlformats.org/officeDocument/2006/relationships/hyperlink" Target="consultantplus://offline/ref=39FD8E5655491F07C77273D38BA1122FBC04EAE085780EDF61DA3AEDC27E4B617D97B33786D3F5F94C07A451F70F29F573DB92594951F7AF899D17D5b8P" TargetMode="External"/><Relationship Id="rId15" Type="http://schemas.openxmlformats.org/officeDocument/2006/relationships/hyperlink" Target="consultantplus://offline/ref=39FD8E5655491F07C77273D38BA1122FBC04EAE0867E0AD06ADA3AEDC27E4B617D97B33786D3F5F94C07A450F70F29F573DB92594951F7AF899D17D5b8P" TargetMode="External"/><Relationship Id="rId23" Type="http://schemas.openxmlformats.org/officeDocument/2006/relationships/hyperlink" Target="consultantplus://offline/ref=39FD8E5655491F07C77273D38BA1122FBC04EAE086770DDA69DA3AEDC27E4B617D97B33786D3F5F94C07A556F70F29F573DB92594951F7AF899D17D5b8P" TargetMode="External"/><Relationship Id="rId28" Type="http://schemas.openxmlformats.org/officeDocument/2006/relationships/hyperlink" Target="consultantplus://offline/ref=39FD8E5655491F07C77273D38BA1122FBC04EAE08C760FDE6EDA3AEDC27E4B617D97B33786D3F5F94C07A556F70F29F573DB92594951F7AF899D17D5b8P" TargetMode="External"/><Relationship Id="rId36" Type="http://schemas.openxmlformats.org/officeDocument/2006/relationships/hyperlink" Target="consultantplus://offline/ref=39FD8E5655491F07C77273D38BA1122FBC04EAE086770DDA69DA3AEDC27E4B617D97B33786D3F5F94C07A254F70F29F573DB92594951F7AF899D17D5b8P" TargetMode="External"/><Relationship Id="rId49" Type="http://schemas.openxmlformats.org/officeDocument/2006/relationships/hyperlink" Target="consultantplus://offline/ref=39FD8E5655491F07C77273D38BA1122FBC04EAE0867B08D961DA3AEDC27E4B617D97B33786D3F5F94C07A65EF70F29F573DB92594951F7AF899D17D5b8P" TargetMode="External"/><Relationship Id="rId10" Type="http://schemas.openxmlformats.org/officeDocument/2006/relationships/hyperlink" Target="consultantplus://offline/ref=39FD8E5655491F07C77273D38BA1122FBC04EAE086770DDA69DA3AEDC27E4B617D97B33786D3F5F94C07A450F70F29F573DB92594951F7AF899D17D5b8P" TargetMode="External"/><Relationship Id="rId19" Type="http://schemas.openxmlformats.org/officeDocument/2006/relationships/hyperlink" Target="consultantplus://offline/ref=39FD8E5655491F07C77273D38BA1122FBC04EAE085780EDF60DA3AEDC27E4B617D97B33786D3F5F94C07A45FF70F29F573DB92594951F7AF899D17D5b8P" TargetMode="External"/><Relationship Id="rId31" Type="http://schemas.openxmlformats.org/officeDocument/2006/relationships/hyperlink" Target="consultantplus://offline/ref=39FD8E5655491F07C77273D38BA1122FBC04EAE0867B08D961DA3AEDC27E4B617D97B33786D3F5F94C07A556F70F29F573DB92594951F7AF899D17D5b8P" TargetMode="External"/><Relationship Id="rId44" Type="http://schemas.openxmlformats.org/officeDocument/2006/relationships/hyperlink" Target="consultantplus://offline/ref=39FD8E5655491F07C77273D38BA1122FBC04EAE086770DDA69DA3AEDC27E4B617D97B33786D3F5F94C07A253F70F29F573DB92594951F7AF899D17D5b8P" TargetMode="External"/><Relationship Id="rId52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39FD8E5655491F07C77273D38BA1122FBC04EAE0867B08D961DA3AEDC27E4B617D97B33786D3F5F94C07A450F70F29F573DB92594951F7AF899D17D5b8P" TargetMode="External"/><Relationship Id="rId14" Type="http://schemas.openxmlformats.org/officeDocument/2006/relationships/hyperlink" Target="consultantplus://offline/ref=39FD8E5655491F07C77273D38BA1122FBC04EAE08C760FDE6EDA3AEDC27E4B617D97B33786D3F5F94C07A45FF70F29F573DB92594951F7AF899D17D5b8P" TargetMode="External"/><Relationship Id="rId22" Type="http://schemas.openxmlformats.org/officeDocument/2006/relationships/hyperlink" Target="consultantplus://offline/ref=39FD8E5655491F07C77273D38BA1122FBC04EAE0837A0ADC6EDA3AEDC27E4B617D97B33786D3F5F94C07A45FF70F29F573DB92594951F7AF899D17D5b8P" TargetMode="External"/><Relationship Id="rId27" Type="http://schemas.openxmlformats.org/officeDocument/2006/relationships/hyperlink" Target="consultantplus://offline/ref=39FD8E5655491F07C77273D38BA1122FBC04EAE086770DDA69DA3AEDC27E4B617D97B33786D3F5F94C07A551F70F29F573DB92594951F7AF899D17D5b8P" TargetMode="External"/><Relationship Id="rId30" Type="http://schemas.openxmlformats.org/officeDocument/2006/relationships/hyperlink" Target="consultantplus://offline/ref=39FD8E5655491F07C77273D38BA1122FBC04EAE085780EDF61DA3AEDC27E4B617D97B33786D3F5F94C07A555F70F29F573DB92594951F7AF899D17D5b8P" TargetMode="External"/><Relationship Id="rId35" Type="http://schemas.openxmlformats.org/officeDocument/2006/relationships/hyperlink" Target="consultantplus://offline/ref=39FD8E5655491F07C77273D38BA1122FBC04EAE086770DDA69DA3AEDC27E4B617D97B33786D3F5F94C07A657F70F29F573DB92594951F7AF899D17D5b8P" TargetMode="External"/><Relationship Id="rId43" Type="http://schemas.openxmlformats.org/officeDocument/2006/relationships/hyperlink" Target="consultantplus://offline/ref=39FD8E5655491F07C77273D38BA1122FBC04EAE0837A0ADC6EDA3AEDC27E4B617D97B33786D3F5F94C07A557F70F29F573DB92594951F7AF899D17D5b8P" TargetMode="External"/><Relationship Id="rId48" Type="http://schemas.openxmlformats.org/officeDocument/2006/relationships/hyperlink" Target="consultantplus://offline/ref=39FD8E5655491F07C77273D38BA1122FBC04EAE085780EDF61DA3AEDC27E4B617D97B33786D3F5F94C07A751F70F29F573DB92594951F7AF899D17D5b8P" TargetMode="External"/><Relationship Id="rId8" Type="http://schemas.openxmlformats.org/officeDocument/2006/relationships/hyperlink" Target="consultantplus://offline/ref=39FD8E5655491F07C77273D38BA1122FBC04EAE085760BDC68DA3AEDC27E4B617D97B33786D3F5F94C07A45FF70F29F573DB92594951F7AF899D17D5b8P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3326</Words>
  <Characters>18964</Characters>
  <Application>Microsoft Office Word</Application>
  <DocSecurity>0</DocSecurity>
  <Lines>158</Lines>
  <Paragraphs>44</Paragraphs>
  <ScaleCrop>false</ScaleCrop>
  <Company/>
  <LinksUpToDate>false</LinksUpToDate>
  <CharactersWithSpaces>22246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3900-00-996</dc:creator>
  <cp:lastModifiedBy>3900-00-996</cp:lastModifiedBy>
  <cp:revision>1</cp:revision>
  <dcterms:created xsi:type="dcterms:W3CDTF">2020-02-25T15:27:00Z</dcterms:created>
  <dcterms:modified xsi:type="dcterms:W3CDTF">2020-02-25T15:27:00Z</dcterms:modified>
</cp:coreProperties>
</file>